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B169E" w14:textId="77777777" w:rsidR="00737A34" w:rsidRPr="006537CC" w:rsidRDefault="00737A34" w:rsidP="00C85600">
      <w:pPr>
        <w:jc w:val="center"/>
        <w:rPr>
          <w:rFonts w:asciiTheme="minorEastAsia" w:eastAsiaTheme="minorEastAsia" w:hAnsiTheme="minorEastAsia"/>
          <w:color w:val="000000"/>
          <w:sz w:val="28"/>
          <w:szCs w:val="28"/>
        </w:rPr>
      </w:pPr>
      <w:r w:rsidRPr="006537CC">
        <w:rPr>
          <w:rFonts w:asciiTheme="minorEastAsia" w:eastAsiaTheme="minorEastAsia" w:hAnsiTheme="minorEastAsia" w:hint="eastAsia"/>
          <w:color w:val="000000"/>
          <w:sz w:val="28"/>
          <w:szCs w:val="28"/>
        </w:rPr>
        <w:t>中・四国アメリカ学会</w:t>
      </w:r>
    </w:p>
    <w:p w14:paraId="07BFAAEE" w14:textId="77777777" w:rsidR="00737A34" w:rsidRPr="006537CC" w:rsidRDefault="00737A34" w:rsidP="00737A34">
      <w:pPr>
        <w:jc w:val="center"/>
        <w:rPr>
          <w:rFonts w:asciiTheme="minorEastAsia" w:eastAsiaTheme="minorEastAsia" w:hAnsiTheme="minorEastAsia"/>
          <w:color w:val="000000"/>
          <w:sz w:val="28"/>
          <w:szCs w:val="28"/>
        </w:rPr>
      </w:pPr>
      <w:r w:rsidRPr="006537CC">
        <w:rPr>
          <w:rFonts w:asciiTheme="minorEastAsia" w:eastAsiaTheme="minorEastAsia" w:hAnsiTheme="minorEastAsia" w:hint="eastAsia"/>
          <w:color w:val="000000"/>
          <w:sz w:val="28"/>
          <w:szCs w:val="28"/>
        </w:rPr>
        <w:t>第</w:t>
      </w:r>
      <w:r w:rsidR="0098153D">
        <w:rPr>
          <w:rFonts w:asciiTheme="minorEastAsia" w:eastAsiaTheme="minorEastAsia" w:hAnsiTheme="minorEastAsia" w:hint="eastAsia"/>
          <w:color w:val="000000"/>
          <w:sz w:val="28"/>
          <w:szCs w:val="28"/>
        </w:rPr>
        <w:t>44</w:t>
      </w:r>
      <w:r w:rsidRPr="006537CC">
        <w:rPr>
          <w:rFonts w:asciiTheme="minorEastAsia" w:eastAsiaTheme="minorEastAsia" w:hAnsiTheme="minorEastAsia" w:hint="eastAsia"/>
          <w:color w:val="000000"/>
          <w:sz w:val="28"/>
          <w:szCs w:val="28"/>
        </w:rPr>
        <w:t>回年次大会プログラム</w:t>
      </w:r>
    </w:p>
    <w:p w14:paraId="5F0D25EE" w14:textId="77777777" w:rsidR="00737A34" w:rsidRPr="006537CC" w:rsidRDefault="00737A34" w:rsidP="00737A34">
      <w:pPr>
        <w:ind w:firstLineChars="300" w:firstLine="630"/>
        <w:jc w:val="center"/>
        <w:rPr>
          <w:rFonts w:asciiTheme="minorEastAsia" w:eastAsiaTheme="minorEastAsia" w:hAnsiTheme="minorEastAsia"/>
          <w:color w:val="000000"/>
          <w:szCs w:val="21"/>
        </w:rPr>
      </w:pPr>
      <w:r w:rsidRPr="006537CC">
        <w:rPr>
          <w:rFonts w:asciiTheme="minorEastAsia" w:eastAsiaTheme="minorEastAsia" w:hAnsiTheme="minorEastAsia" w:hint="eastAsia"/>
          <w:color w:val="000000"/>
          <w:szCs w:val="21"/>
        </w:rPr>
        <w:t>2</w:t>
      </w:r>
      <w:r w:rsidR="00582A9C" w:rsidRPr="006537CC">
        <w:rPr>
          <w:rFonts w:asciiTheme="minorEastAsia" w:eastAsiaTheme="minorEastAsia" w:hAnsiTheme="minorEastAsia" w:hint="eastAsia"/>
          <w:color w:val="000000"/>
          <w:szCs w:val="21"/>
        </w:rPr>
        <w:t>01</w:t>
      </w:r>
      <w:r w:rsidR="0098153D">
        <w:rPr>
          <w:rFonts w:asciiTheme="minorEastAsia" w:eastAsiaTheme="minorEastAsia" w:hAnsiTheme="minorEastAsia"/>
          <w:color w:val="000000"/>
          <w:szCs w:val="21"/>
        </w:rPr>
        <w:t>6</w:t>
      </w:r>
      <w:r w:rsidRPr="006537CC">
        <w:rPr>
          <w:rFonts w:asciiTheme="minorEastAsia" w:eastAsiaTheme="minorEastAsia" w:hAnsiTheme="minorEastAsia" w:hint="eastAsia"/>
          <w:color w:val="000000"/>
          <w:szCs w:val="21"/>
        </w:rPr>
        <w:t>年11月</w:t>
      </w:r>
      <w:r w:rsidR="00582A9C" w:rsidRPr="006537CC">
        <w:rPr>
          <w:rFonts w:asciiTheme="minorEastAsia" w:eastAsiaTheme="minorEastAsia" w:hAnsiTheme="minorEastAsia" w:hint="eastAsia"/>
          <w:color w:val="000000"/>
          <w:szCs w:val="21"/>
        </w:rPr>
        <w:t>26</w:t>
      </w:r>
      <w:r w:rsidR="0098153D">
        <w:rPr>
          <w:rFonts w:asciiTheme="minorEastAsia" w:eastAsiaTheme="minorEastAsia" w:hAnsiTheme="minorEastAsia" w:hint="eastAsia"/>
          <w:color w:val="000000"/>
          <w:szCs w:val="21"/>
        </w:rPr>
        <w:t>日（土）広島大学東千田</w:t>
      </w:r>
      <w:r w:rsidRPr="006537CC">
        <w:rPr>
          <w:rFonts w:asciiTheme="minorEastAsia" w:eastAsiaTheme="minorEastAsia" w:hAnsiTheme="minorEastAsia" w:hint="eastAsia"/>
          <w:color w:val="000000"/>
          <w:szCs w:val="21"/>
        </w:rPr>
        <w:t>キャンパス</w:t>
      </w:r>
    </w:p>
    <w:p w14:paraId="16750184" w14:textId="77777777" w:rsidR="00737A34" w:rsidRPr="00BC34FD" w:rsidRDefault="00737A34" w:rsidP="00BC34FD">
      <w:pPr>
        <w:ind w:right="420"/>
        <w:rPr>
          <w:rFonts w:asciiTheme="minorEastAsia" w:eastAsiaTheme="minorEastAsia" w:hAnsiTheme="minorEastAsia"/>
          <w:color w:val="000000"/>
          <w:szCs w:val="21"/>
        </w:rPr>
      </w:pPr>
    </w:p>
    <w:p w14:paraId="21C7E791" w14:textId="77777777" w:rsidR="00DA1487" w:rsidRPr="002A7D13" w:rsidRDefault="00737A34" w:rsidP="00737A34">
      <w:pPr>
        <w:rPr>
          <w:rFonts w:asciiTheme="minorEastAsia" w:eastAsiaTheme="minorEastAsia" w:hAnsiTheme="minorEastAsia"/>
          <w:szCs w:val="21"/>
        </w:rPr>
      </w:pPr>
      <w:r w:rsidRPr="006537CC">
        <w:rPr>
          <w:rFonts w:asciiTheme="minorEastAsia" w:eastAsiaTheme="minorEastAsia" w:hAnsiTheme="minorEastAsia" w:hint="eastAsia"/>
          <w:b/>
          <w:color w:val="000000"/>
          <w:sz w:val="24"/>
          <w:szCs w:val="21"/>
        </w:rPr>
        <w:t>理事</w:t>
      </w:r>
      <w:r w:rsidRPr="002A7D13">
        <w:rPr>
          <w:rFonts w:asciiTheme="minorEastAsia" w:eastAsiaTheme="minorEastAsia" w:hAnsiTheme="minorEastAsia" w:hint="eastAsia"/>
          <w:b/>
          <w:sz w:val="24"/>
          <w:szCs w:val="21"/>
        </w:rPr>
        <w:t>会</w:t>
      </w:r>
      <w:r w:rsidRPr="002A7D13">
        <w:rPr>
          <w:rFonts w:asciiTheme="minorEastAsia" w:eastAsiaTheme="minorEastAsia" w:hAnsiTheme="minorEastAsia" w:hint="eastAsia"/>
          <w:szCs w:val="21"/>
        </w:rPr>
        <w:t>（</w:t>
      </w:r>
      <w:r w:rsidR="0098153D" w:rsidRPr="002A7D13">
        <w:rPr>
          <w:rFonts w:asciiTheme="minorEastAsia" w:eastAsiaTheme="minorEastAsia" w:hAnsiTheme="minorEastAsia"/>
          <w:szCs w:val="21"/>
        </w:rPr>
        <w:t>1</w:t>
      </w:r>
      <w:r w:rsidR="00CD35DE" w:rsidRPr="002A7D13">
        <w:rPr>
          <w:rFonts w:asciiTheme="minorEastAsia" w:eastAsiaTheme="minorEastAsia" w:hAnsiTheme="minorEastAsia"/>
          <w:szCs w:val="21"/>
        </w:rPr>
        <w:t>1</w:t>
      </w:r>
      <w:r w:rsidR="0098153D" w:rsidRPr="002A7D13">
        <w:rPr>
          <w:rFonts w:asciiTheme="minorEastAsia" w:eastAsiaTheme="minorEastAsia" w:hAnsiTheme="minorEastAsia"/>
          <w:szCs w:val="21"/>
        </w:rPr>
        <w:t>:</w:t>
      </w:r>
      <w:r w:rsidR="002E557E" w:rsidRPr="002A7D13">
        <w:rPr>
          <w:rFonts w:asciiTheme="minorEastAsia" w:eastAsiaTheme="minorEastAsia" w:hAnsiTheme="minorEastAsia"/>
          <w:szCs w:val="21"/>
        </w:rPr>
        <w:t>30</w:t>
      </w:r>
      <w:r w:rsidR="00DA1487" w:rsidRPr="002A7D13">
        <w:rPr>
          <w:rFonts w:asciiTheme="minorEastAsia" w:eastAsiaTheme="minorEastAsia" w:hAnsiTheme="minorEastAsia" w:hint="eastAsia"/>
          <w:szCs w:val="21"/>
        </w:rPr>
        <w:t>～</w:t>
      </w:r>
      <w:r w:rsidRPr="002A7D13">
        <w:rPr>
          <w:rFonts w:asciiTheme="minorEastAsia" w:eastAsiaTheme="minorEastAsia" w:hAnsiTheme="minorEastAsia" w:hint="eastAsia"/>
          <w:szCs w:val="21"/>
        </w:rPr>
        <w:t>1</w:t>
      </w:r>
      <w:r w:rsidR="00CD35DE" w:rsidRPr="002A7D13">
        <w:rPr>
          <w:rFonts w:asciiTheme="minorEastAsia" w:eastAsiaTheme="minorEastAsia" w:hAnsiTheme="minorEastAsia"/>
          <w:szCs w:val="21"/>
        </w:rPr>
        <w:t>2</w:t>
      </w:r>
      <w:r w:rsidRPr="002A7D13">
        <w:rPr>
          <w:rFonts w:asciiTheme="minorEastAsia" w:eastAsiaTheme="minorEastAsia" w:hAnsiTheme="minorEastAsia" w:hint="eastAsia"/>
          <w:szCs w:val="21"/>
        </w:rPr>
        <w:t>:</w:t>
      </w:r>
      <w:r w:rsidR="002E557E" w:rsidRPr="002A7D13">
        <w:rPr>
          <w:rFonts w:asciiTheme="minorEastAsia" w:eastAsiaTheme="minorEastAsia" w:hAnsiTheme="minorEastAsia" w:hint="eastAsia"/>
          <w:szCs w:val="21"/>
        </w:rPr>
        <w:t>3</w:t>
      </w:r>
      <w:r w:rsidR="007860E1" w:rsidRPr="002A7D13">
        <w:rPr>
          <w:rFonts w:asciiTheme="minorEastAsia" w:eastAsiaTheme="minorEastAsia" w:hAnsiTheme="minorEastAsia" w:hint="eastAsia"/>
          <w:szCs w:val="21"/>
        </w:rPr>
        <w:t>0</w:t>
      </w:r>
      <w:r w:rsidRPr="002A7D13">
        <w:rPr>
          <w:rFonts w:asciiTheme="minorEastAsia" w:eastAsiaTheme="minorEastAsia" w:hAnsiTheme="minorEastAsia" w:hint="eastAsia"/>
          <w:szCs w:val="21"/>
        </w:rPr>
        <w:t>）：</w:t>
      </w:r>
      <w:r w:rsidR="00BC34FD" w:rsidRPr="002A7D13">
        <w:rPr>
          <w:rFonts w:asciiTheme="minorEastAsia" w:eastAsiaTheme="minorEastAsia" w:hAnsiTheme="minorEastAsia" w:hint="eastAsia"/>
          <w:kern w:val="0"/>
        </w:rPr>
        <w:t xml:space="preserve">ミーティングルーム3-1　</w:t>
      </w:r>
      <w:r w:rsidR="00E136FD" w:rsidRPr="002A7D13">
        <w:rPr>
          <w:rFonts w:asciiTheme="minorEastAsia" w:eastAsiaTheme="minorEastAsia" w:hAnsiTheme="minorEastAsia" w:hint="eastAsia"/>
          <w:kern w:val="0"/>
        </w:rPr>
        <w:t xml:space="preserve">　</w:t>
      </w:r>
      <w:r w:rsidRPr="002A7D13">
        <w:rPr>
          <w:rFonts w:asciiTheme="minorEastAsia" w:eastAsiaTheme="minorEastAsia" w:hAnsiTheme="minorEastAsia" w:hint="eastAsia"/>
          <w:szCs w:val="21"/>
        </w:rPr>
        <w:t xml:space="preserve">司会　</w:t>
      </w:r>
      <w:r w:rsidR="0098153D" w:rsidRPr="002A7D13">
        <w:rPr>
          <w:rFonts w:asciiTheme="minorEastAsia" w:eastAsiaTheme="minorEastAsia" w:hAnsiTheme="minorEastAsia" w:hint="eastAsia"/>
          <w:szCs w:val="21"/>
        </w:rPr>
        <w:t>中野博文</w:t>
      </w:r>
      <w:r w:rsidRPr="002A7D13">
        <w:rPr>
          <w:rFonts w:asciiTheme="minorEastAsia" w:eastAsiaTheme="minorEastAsia" w:hAnsiTheme="minorEastAsia" w:hint="eastAsia"/>
          <w:szCs w:val="21"/>
        </w:rPr>
        <w:t>（</w:t>
      </w:r>
      <w:r w:rsidR="0098153D" w:rsidRPr="002A7D13">
        <w:rPr>
          <w:rFonts w:asciiTheme="minorEastAsia" w:eastAsiaTheme="minorEastAsia" w:hAnsiTheme="minorEastAsia" w:hint="eastAsia"/>
          <w:szCs w:val="21"/>
        </w:rPr>
        <w:t>北九州市立大学</w:t>
      </w:r>
      <w:r w:rsidRPr="002A7D13">
        <w:rPr>
          <w:rFonts w:asciiTheme="minorEastAsia" w:eastAsiaTheme="minorEastAsia" w:hAnsiTheme="minorEastAsia" w:hint="eastAsia"/>
          <w:szCs w:val="21"/>
        </w:rPr>
        <w:t>）</w:t>
      </w:r>
    </w:p>
    <w:p w14:paraId="0D0B6B83" w14:textId="77777777" w:rsidR="003A6B89" w:rsidRPr="002A7D13" w:rsidRDefault="003A6B89" w:rsidP="00737A34">
      <w:pPr>
        <w:rPr>
          <w:rFonts w:asciiTheme="minorEastAsia" w:eastAsiaTheme="minorEastAsia" w:hAnsiTheme="minorEastAsia"/>
          <w:szCs w:val="21"/>
        </w:rPr>
      </w:pPr>
    </w:p>
    <w:p w14:paraId="0A283F29" w14:textId="77777777" w:rsidR="00737A34" w:rsidRPr="002A7D13" w:rsidRDefault="00737A34" w:rsidP="00737A34">
      <w:pPr>
        <w:rPr>
          <w:rFonts w:asciiTheme="minorEastAsia" w:eastAsiaTheme="minorEastAsia" w:hAnsiTheme="minorEastAsia"/>
          <w:szCs w:val="21"/>
        </w:rPr>
      </w:pPr>
      <w:r w:rsidRPr="002A7D13">
        <w:rPr>
          <w:rFonts w:asciiTheme="minorEastAsia" w:eastAsiaTheme="minorEastAsia" w:hAnsiTheme="minorEastAsia" w:hint="eastAsia"/>
          <w:b/>
          <w:sz w:val="24"/>
          <w:szCs w:val="21"/>
        </w:rPr>
        <w:t>受付開始</w:t>
      </w:r>
      <w:r w:rsidRPr="002A7D13">
        <w:rPr>
          <w:rFonts w:asciiTheme="minorEastAsia" w:eastAsiaTheme="minorEastAsia" w:hAnsiTheme="minorEastAsia" w:hint="eastAsia"/>
          <w:szCs w:val="21"/>
        </w:rPr>
        <w:t>（</w:t>
      </w:r>
      <w:r w:rsidR="00CD35DE" w:rsidRPr="002A7D13">
        <w:rPr>
          <w:rFonts w:asciiTheme="minorEastAsia" w:eastAsiaTheme="minorEastAsia" w:hAnsiTheme="minorEastAsia"/>
          <w:szCs w:val="21"/>
        </w:rPr>
        <w:t>12</w:t>
      </w:r>
      <w:r w:rsidRPr="002A7D13">
        <w:rPr>
          <w:rFonts w:asciiTheme="minorEastAsia" w:eastAsiaTheme="minorEastAsia" w:hAnsiTheme="minorEastAsia" w:hint="eastAsia"/>
          <w:szCs w:val="21"/>
        </w:rPr>
        <w:t>:</w:t>
      </w:r>
      <w:r w:rsidR="00CD35DE" w:rsidRPr="002A7D13">
        <w:rPr>
          <w:rFonts w:asciiTheme="minorEastAsia" w:eastAsiaTheme="minorEastAsia" w:hAnsiTheme="minorEastAsia"/>
          <w:szCs w:val="21"/>
        </w:rPr>
        <w:t>0</w:t>
      </w:r>
      <w:r w:rsidR="0098153D" w:rsidRPr="002A7D13">
        <w:rPr>
          <w:rFonts w:asciiTheme="minorEastAsia" w:eastAsiaTheme="minorEastAsia" w:hAnsiTheme="minorEastAsia"/>
          <w:szCs w:val="21"/>
        </w:rPr>
        <w:t>0</w:t>
      </w:r>
      <w:r w:rsidR="00DA1487" w:rsidRPr="002A7D13">
        <w:rPr>
          <w:rFonts w:asciiTheme="minorEastAsia" w:eastAsiaTheme="minorEastAsia" w:hAnsiTheme="minorEastAsia" w:hint="eastAsia"/>
          <w:szCs w:val="21"/>
        </w:rPr>
        <w:t>～</w:t>
      </w:r>
      <w:r w:rsidRPr="002A7D13">
        <w:rPr>
          <w:rFonts w:asciiTheme="minorEastAsia" w:eastAsiaTheme="minorEastAsia" w:hAnsiTheme="minorEastAsia" w:hint="eastAsia"/>
          <w:szCs w:val="21"/>
        </w:rPr>
        <w:t xml:space="preserve">）： </w:t>
      </w:r>
      <w:r w:rsidR="00BC34FD" w:rsidRPr="002A7D13">
        <w:rPr>
          <w:rFonts w:asciiTheme="minorEastAsia" w:eastAsiaTheme="minorEastAsia" w:hAnsiTheme="minorEastAsia" w:hint="eastAsia"/>
          <w:szCs w:val="21"/>
        </w:rPr>
        <w:t>M</w:t>
      </w:r>
      <w:r w:rsidR="00BC34FD" w:rsidRPr="002A7D13">
        <w:rPr>
          <w:rFonts w:asciiTheme="minorEastAsia" w:eastAsiaTheme="minorEastAsia" w:hAnsiTheme="minorEastAsia"/>
          <w:szCs w:val="21"/>
        </w:rPr>
        <w:t>303</w:t>
      </w:r>
      <w:r w:rsidR="00E136FD" w:rsidRPr="002A7D13">
        <w:rPr>
          <w:rFonts w:asciiTheme="minorEastAsia" w:eastAsiaTheme="minorEastAsia" w:hAnsiTheme="minorEastAsia" w:hint="eastAsia"/>
          <w:szCs w:val="21"/>
        </w:rPr>
        <w:t>講義室</w:t>
      </w:r>
    </w:p>
    <w:p w14:paraId="450BAEB5" w14:textId="77777777" w:rsidR="00737A34" w:rsidRPr="002A7D13" w:rsidRDefault="00737A34" w:rsidP="00DA1487">
      <w:pPr>
        <w:tabs>
          <w:tab w:val="left" w:pos="8504"/>
        </w:tabs>
        <w:jc w:val="left"/>
        <w:rPr>
          <w:rFonts w:asciiTheme="minorEastAsia" w:eastAsiaTheme="minorEastAsia" w:hAnsiTheme="minorEastAsia"/>
          <w:szCs w:val="21"/>
        </w:rPr>
      </w:pPr>
      <w:r w:rsidRPr="002A7D13">
        <w:rPr>
          <w:rFonts w:asciiTheme="minorEastAsia" w:eastAsiaTheme="minorEastAsia" w:hAnsiTheme="minorEastAsia" w:hint="eastAsia"/>
          <w:b/>
          <w:sz w:val="24"/>
          <w:szCs w:val="21"/>
        </w:rPr>
        <w:t>開会の辞</w:t>
      </w:r>
      <w:r w:rsidRPr="002A7D13">
        <w:rPr>
          <w:rFonts w:asciiTheme="minorEastAsia" w:eastAsiaTheme="minorEastAsia" w:hAnsiTheme="minorEastAsia" w:hint="eastAsia"/>
          <w:szCs w:val="21"/>
        </w:rPr>
        <w:t>（</w:t>
      </w:r>
      <w:r w:rsidR="0098153D" w:rsidRPr="002A7D13">
        <w:rPr>
          <w:rFonts w:asciiTheme="minorEastAsia" w:eastAsiaTheme="minorEastAsia" w:hAnsiTheme="minorEastAsia"/>
          <w:szCs w:val="21"/>
        </w:rPr>
        <w:t>12:</w:t>
      </w:r>
      <w:r w:rsidR="00A20502" w:rsidRPr="002A7D13">
        <w:rPr>
          <w:rFonts w:asciiTheme="minorEastAsia" w:eastAsiaTheme="minorEastAsia" w:hAnsiTheme="minorEastAsia"/>
          <w:szCs w:val="21"/>
        </w:rPr>
        <w:t>45</w:t>
      </w:r>
      <w:r w:rsidR="00DA1487" w:rsidRPr="002A7D13">
        <w:rPr>
          <w:rFonts w:asciiTheme="minorEastAsia" w:eastAsiaTheme="minorEastAsia" w:hAnsiTheme="minorEastAsia" w:hint="eastAsia"/>
          <w:szCs w:val="21"/>
        </w:rPr>
        <w:t>～</w:t>
      </w:r>
      <w:r w:rsidRPr="002A7D13">
        <w:rPr>
          <w:rFonts w:asciiTheme="minorEastAsia" w:eastAsiaTheme="minorEastAsia" w:hAnsiTheme="minorEastAsia" w:hint="eastAsia"/>
          <w:szCs w:val="21"/>
        </w:rPr>
        <w:t xml:space="preserve">）　　　　　　 　　　　　　</w:t>
      </w:r>
      <w:r w:rsidR="00DA1487"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szCs w:val="21"/>
        </w:rPr>
        <w:t xml:space="preserve">　</w:t>
      </w:r>
      <w:r w:rsidR="0098153D" w:rsidRPr="002A7D13">
        <w:rPr>
          <w:rFonts w:asciiTheme="minorEastAsia" w:eastAsiaTheme="minorEastAsia" w:hAnsiTheme="minorEastAsia" w:hint="eastAsia"/>
          <w:szCs w:val="21"/>
        </w:rPr>
        <w:t>中野博文（北九州市立大学）</w:t>
      </w:r>
      <w:r w:rsidR="00DA1487" w:rsidRPr="002A7D13">
        <w:rPr>
          <w:rFonts w:asciiTheme="minorEastAsia" w:eastAsiaTheme="minorEastAsia" w:hAnsiTheme="minorEastAsia" w:hint="eastAsia"/>
          <w:szCs w:val="21"/>
        </w:rPr>
        <w:t xml:space="preserve"> </w:t>
      </w:r>
      <w:r w:rsidR="00CD35DE"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b/>
          <w:sz w:val="24"/>
          <w:szCs w:val="21"/>
        </w:rPr>
        <w:t>研究発表</w:t>
      </w:r>
      <w:r w:rsidRPr="002A7D13">
        <w:rPr>
          <w:rFonts w:asciiTheme="minorEastAsia" w:eastAsiaTheme="minorEastAsia" w:hAnsiTheme="minorEastAsia" w:hint="eastAsia"/>
          <w:szCs w:val="21"/>
        </w:rPr>
        <w:t>（1</w:t>
      </w:r>
      <w:r w:rsidR="0098153D" w:rsidRPr="002A7D13">
        <w:rPr>
          <w:rFonts w:asciiTheme="minorEastAsia" w:eastAsiaTheme="minorEastAsia" w:hAnsiTheme="minorEastAsia"/>
          <w:szCs w:val="21"/>
        </w:rPr>
        <w:t>2</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szCs w:val="21"/>
        </w:rPr>
        <w:t>50</w:t>
      </w:r>
      <w:r w:rsidR="00DA1487" w:rsidRPr="002A7D13">
        <w:rPr>
          <w:rFonts w:asciiTheme="minorEastAsia" w:eastAsiaTheme="minorEastAsia" w:hAnsiTheme="minorEastAsia" w:hint="eastAsia"/>
          <w:szCs w:val="21"/>
        </w:rPr>
        <w:t>～</w:t>
      </w:r>
      <w:r w:rsidR="007860E1" w:rsidRPr="002A7D13">
        <w:rPr>
          <w:rFonts w:asciiTheme="minorEastAsia" w:eastAsiaTheme="minorEastAsia" w:hAnsiTheme="minorEastAsia" w:hint="eastAsia"/>
          <w:szCs w:val="21"/>
        </w:rPr>
        <w:t>14:</w:t>
      </w:r>
      <w:r w:rsidR="00A20502" w:rsidRPr="002A7D13">
        <w:rPr>
          <w:rFonts w:asciiTheme="minorEastAsia" w:eastAsiaTheme="minorEastAsia" w:hAnsiTheme="minorEastAsia"/>
          <w:szCs w:val="21"/>
        </w:rPr>
        <w:t>50</w:t>
      </w:r>
      <w:r w:rsidRPr="002A7D13">
        <w:rPr>
          <w:rFonts w:asciiTheme="minorEastAsia" w:eastAsiaTheme="minorEastAsia" w:hAnsiTheme="minorEastAsia" w:hint="eastAsia"/>
          <w:szCs w:val="21"/>
        </w:rPr>
        <w:t xml:space="preserve">）　　 　　　　</w:t>
      </w:r>
    </w:p>
    <w:p w14:paraId="709511AE" w14:textId="77777777" w:rsidR="001A3E69" w:rsidRDefault="00DA1487" w:rsidP="001A3E69">
      <w:pPr>
        <w:rPr>
          <w:rFonts w:asciiTheme="minorEastAsia" w:eastAsiaTheme="minorEastAsia" w:hAnsiTheme="minorEastAsia"/>
          <w:szCs w:val="21"/>
        </w:rPr>
      </w:pPr>
      <w:r w:rsidRPr="002A7D13">
        <w:rPr>
          <w:rFonts w:asciiTheme="minorEastAsia" w:eastAsiaTheme="minorEastAsia" w:hAnsiTheme="minorEastAsia" w:hint="eastAsia"/>
          <w:szCs w:val="21"/>
        </w:rPr>
        <w:t>・</w:t>
      </w:r>
      <w:r w:rsidR="00C85600" w:rsidRPr="002A7D13">
        <w:t>舞台上の革命</w:t>
      </w:r>
      <w:r w:rsidR="00C85600" w:rsidRPr="002A7D13">
        <w:t>——</w:t>
      </w:r>
      <w:r w:rsidR="00C85600" w:rsidRPr="002A7D13">
        <w:rPr>
          <w:i/>
        </w:rPr>
        <w:t>Hamilton</w:t>
      </w:r>
      <w:r w:rsidR="00C85600" w:rsidRPr="002A7D13">
        <w:t>の歴史表象とその詩学</w:t>
      </w:r>
      <w:r w:rsidR="00737A34" w:rsidRPr="002A7D13">
        <w:rPr>
          <w:rFonts w:asciiTheme="minorEastAsia" w:eastAsiaTheme="minorEastAsia" w:hAnsiTheme="minorEastAsia" w:hint="eastAsia"/>
          <w:szCs w:val="21"/>
        </w:rPr>
        <w:t>（</w:t>
      </w:r>
      <w:r w:rsidR="007860E1" w:rsidRPr="002A7D13">
        <w:rPr>
          <w:rFonts w:asciiTheme="minorEastAsia" w:eastAsiaTheme="minorEastAsia" w:hAnsiTheme="minorEastAsia" w:hint="eastAsia"/>
          <w:szCs w:val="21"/>
        </w:rPr>
        <w:t>1</w:t>
      </w:r>
      <w:r w:rsidR="0098153D" w:rsidRPr="002A7D13">
        <w:rPr>
          <w:rFonts w:asciiTheme="minorEastAsia" w:eastAsiaTheme="minorEastAsia" w:hAnsiTheme="minorEastAsia"/>
          <w:szCs w:val="21"/>
        </w:rPr>
        <w:t>2</w:t>
      </w:r>
      <w:r w:rsidR="00737A34" w:rsidRPr="002A7D13">
        <w:rPr>
          <w:rFonts w:asciiTheme="minorEastAsia" w:eastAsiaTheme="minorEastAsia" w:hAnsiTheme="minorEastAsia" w:hint="eastAsia"/>
          <w:szCs w:val="21"/>
        </w:rPr>
        <w:t>:</w:t>
      </w:r>
      <w:r w:rsidR="00A20502" w:rsidRPr="002A7D13">
        <w:rPr>
          <w:rFonts w:asciiTheme="minorEastAsia" w:eastAsiaTheme="minorEastAsia" w:hAnsiTheme="minorEastAsia"/>
          <w:szCs w:val="21"/>
        </w:rPr>
        <w:t>50</w:t>
      </w:r>
      <w:r w:rsidR="00737A34" w:rsidRPr="002A7D13">
        <w:rPr>
          <w:rFonts w:asciiTheme="minorEastAsia" w:eastAsiaTheme="minorEastAsia" w:hAnsiTheme="minorEastAsia" w:hint="eastAsia"/>
          <w:szCs w:val="21"/>
        </w:rPr>
        <w:t>～</w:t>
      </w:r>
      <w:r w:rsidR="00CD35DE" w:rsidRPr="002A7D13">
        <w:rPr>
          <w:rFonts w:asciiTheme="minorEastAsia" w:eastAsiaTheme="minorEastAsia" w:hAnsiTheme="minorEastAsia" w:hint="eastAsia"/>
          <w:szCs w:val="21"/>
        </w:rPr>
        <w:t>13:</w:t>
      </w:r>
      <w:r w:rsidR="00A20502" w:rsidRPr="002A7D13">
        <w:rPr>
          <w:rFonts w:asciiTheme="minorEastAsia" w:eastAsiaTheme="minorEastAsia" w:hAnsiTheme="minorEastAsia"/>
          <w:szCs w:val="21"/>
        </w:rPr>
        <w:t>30</w:t>
      </w:r>
      <w:r w:rsidR="00737A34" w:rsidRPr="002A7D13">
        <w:rPr>
          <w:rFonts w:asciiTheme="minorEastAsia" w:eastAsiaTheme="minorEastAsia" w:hAnsiTheme="minorEastAsia" w:hint="eastAsia"/>
          <w:szCs w:val="21"/>
        </w:rPr>
        <w:t>）</w:t>
      </w:r>
    </w:p>
    <w:p w14:paraId="0FC4E5F2" w14:textId="21D42837" w:rsidR="00C85600" w:rsidRPr="002A7D13" w:rsidRDefault="00C85600" w:rsidP="001A3E69">
      <w:pPr>
        <w:jc w:val="right"/>
        <w:rPr>
          <w:rFonts w:asciiTheme="minorEastAsia" w:eastAsiaTheme="minorEastAsia" w:hAnsiTheme="minorEastAsia"/>
          <w:szCs w:val="21"/>
        </w:rPr>
      </w:pPr>
      <w:r w:rsidRPr="002A7D13">
        <w:rPr>
          <w:rFonts w:asciiTheme="minorEastAsia" w:eastAsiaTheme="minorEastAsia" w:hAnsiTheme="minorEastAsia" w:hint="eastAsia"/>
        </w:rPr>
        <w:t>発表者：</w:t>
      </w:r>
      <w:r w:rsidRPr="002A7D13">
        <w:t>森</w:t>
      </w:r>
      <w:r w:rsidRPr="002A7D13">
        <w:t xml:space="preserve"> </w:t>
      </w:r>
      <w:r w:rsidRPr="002A7D13">
        <w:t>瑞樹</w:t>
      </w:r>
      <w:r w:rsidRPr="002A7D13">
        <w:rPr>
          <w:rFonts w:hint="eastAsia"/>
        </w:rPr>
        <w:t>（広島経済大学）</w:t>
      </w:r>
      <w:r w:rsidRPr="002A7D13">
        <w:rPr>
          <w:rFonts w:asciiTheme="minorEastAsia" w:eastAsiaTheme="minorEastAsia" w:hAnsiTheme="minorEastAsia" w:hint="eastAsia"/>
        </w:rPr>
        <w:t>、司会：上田 みどり（広島経済大学）</w:t>
      </w:r>
    </w:p>
    <w:p w14:paraId="0FB62A31" w14:textId="77777777" w:rsidR="00737A34" w:rsidRPr="002A7D13" w:rsidRDefault="00DA1487" w:rsidP="00C85600">
      <w:pPr>
        <w:ind w:right="210"/>
        <w:jc w:val="left"/>
        <w:rPr>
          <w:rFonts w:asciiTheme="minorEastAsia" w:eastAsiaTheme="minorEastAsia" w:hAnsiTheme="minorEastAsia"/>
        </w:rPr>
      </w:pPr>
      <w:r w:rsidRPr="002A7D13">
        <w:rPr>
          <w:rFonts w:asciiTheme="minorEastAsia" w:eastAsiaTheme="minorEastAsia" w:hAnsiTheme="minorEastAsia" w:hint="eastAsia"/>
        </w:rPr>
        <w:t>・</w:t>
      </w:r>
      <w:r w:rsidR="00C85600" w:rsidRPr="002A7D13">
        <w:rPr>
          <w:rFonts w:asciiTheme="minorEastAsia" w:eastAsiaTheme="minorEastAsia" w:hAnsiTheme="minorEastAsia" w:hint="eastAsia"/>
        </w:rPr>
        <w:t>2016年アメリカ大統領選挙におけるイスラエル・ファクター</w:t>
      </w:r>
      <w:r w:rsidR="00C5433C" w:rsidRPr="002A7D13">
        <w:rPr>
          <w:rFonts w:asciiTheme="minorEastAsia" w:eastAsiaTheme="minorEastAsia" w:hAnsiTheme="minorEastAsia" w:hint="eastAsia"/>
        </w:rPr>
        <w:t>（</w:t>
      </w:r>
      <w:r w:rsidR="00CD35DE" w:rsidRPr="002A7D13">
        <w:rPr>
          <w:rFonts w:asciiTheme="minorEastAsia" w:eastAsiaTheme="minorEastAsia" w:hAnsiTheme="minorEastAsia" w:hint="eastAsia"/>
          <w:szCs w:val="21"/>
        </w:rPr>
        <w:t>13:</w:t>
      </w:r>
      <w:r w:rsidR="00A20502" w:rsidRPr="002A7D13">
        <w:rPr>
          <w:rFonts w:asciiTheme="minorEastAsia" w:eastAsiaTheme="minorEastAsia" w:hAnsiTheme="minorEastAsia"/>
          <w:szCs w:val="21"/>
        </w:rPr>
        <w:t>30</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14:10</w:t>
      </w:r>
      <w:r w:rsidR="00C5433C" w:rsidRPr="002A7D13">
        <w:rPr>
          <w:rFonts w:asciiTheme="minorEastAsia" w:eastAsiaTheme="minorEastAsia" w:hAnsiTheme="minorEastAsia" w:hint="eastAsia"/>
          <w:szCs w:val="21"/>
        </w:rPr>
        <w:t>）</w:t>
      </w:r>
    </w:p>
    <w:p w14:paraId="252078E4" w14:textId="77777777" w:rsidR="00DF4896" w:rsidRDefault="00582A9C" w:rsidP="00DF4896">
      <w:pPr>
        <w:jc w:val="right"/>
        <w:rPr>
          <w:rFonts w:asciiTheme="minorEastAsia" w:eastAsiaTheme="minorEastAsia" w:hAnsiTheme="minorEastAsia"/>
        </w:rPr>
      </w:pPr>
      <w:r w:rsidRPr="002A7D13">
        <w:rPr>
          <w:rFonts w:asciiTheme="minorEastAsia" w:eastAsiaTheme="minorEastAsia" w:hAnsiTheme="minorEastAsia" w:hint="eastAsia"/>
        </w:rPr>
        <w:t>発表者：</w:t>
      </w:r>
      <w:r w:rsidR="00C85600" w:rsidRPr="002A7D13">
        <w:rPr>
          <w:rFonts w:hint="eastAsia"/>
        </w:rPr>
        <w:t>船津</w:t>
      </w:r>
      <w:r w:rsidR="00C85600" w:rsidRPr="002A7D13">
        <w:rPr>
          <w:rFonts w:hint="eastAsia"/>
        </w:rPr>
        <w:t xml:space="preserve"> </w:t>
      </w:r>
      <w:r w:rsidR="00C85600" w:rsidRPr="002A7D13">
        <w:rPr>
          <w:rFonts w:hint="eastAsia"/>
        </w:rPr>
        <w:t>靖（広島修道大学）</w:t>
      </w:r>
      <w:r w:rsidR="00C85600" w:rsidRPr="002A7D13">
        <w:rPr>
          <w:rFonts w:asciiTheme="minorEastAsia" w:eastAsiaTheme="minorEastAsia" w:hAnsiTheme="minorEastAsia" w:hint="eastAsia"/>
        </w:rPr>
        <w:t>、司会：塩田 弘（広島修道大学）</w:t>
      </w:r>
    </w:p>
    <w:p w14:paraId="6888D1BE" w14:textId="1B81CDF6" w:rsidR="00DF4896" w:rsidRPr="00DF4896" w:rsidRDefault="00DF4896" w:rsidP="00DF4896">
      <w:pPr>
        <w:rPr>
          <w:rFonts w:asciiTheme="minorEastAsia" w:eastAsiaTheme="minorEastAsia" w:hAnsiTheme="minorEastAsia"/>
          <w:szCs w:val="21"/>
        </w:rPr>
      </w:pPr>
      <w:r>
        <w:rPr>
          <w:rFonts w:asciiTheme="minorEastAsia" w:eastAsiaTheme="minorEastAsia" w:hAnsiTheme="minorEastAsia" w:hint="eastAsia"/>
        </w:rPr>
        <w:t>・</w:t>
      </w:r>
      <w:r w:rsidRPr="00DF4896">
        <w:rPr>
          <w:rFonts w:asciiTheme="minorEastAsia" w:eastAsiaTheme="minorEastAsia" w:hAnsiTheme="minorEastAsia" w:hint="eastAsia"/>
          <w:szCs w:val="21"/>
        </w:rPr>
        <w:t>愛を請う人——―The Passages of H.M.におけるHerman Melville像（14:10～14:50）</w:t>
      </w:r>
    </w:p>
    <w:p w14:paraId="63E36181" w14:textId="041EC440" w:rsidR="00DF4896" w:rsidRDefault="00DF4896" w:rsidP="00DF4896">
      <w:pPr>
        <w:jc w:val="right"/>
        <w:rPr>
          <w:rFonts w:asciiTheme="minorEastAsia" w:eastAsiaTheme="minorEastAsia" w:hAnsiTheme="minorEastAsia"/>
          <w:szCs w:val="21"/>
        </w:rPr>
      </w:pPr>
      <w:r w:rsidRPr="00DF4896">
        <w:rPr>
          <w:rFonts w:asciiTheme="minorEastAsia" w:eastAsiaTheme="minorEastAsia" w:hAnsiTheme="minorEastAsia" w:hint="eastAsia"/>
          <w:szCs w:val="21"/>
        </w:rPr>
        <w:t>発表者：髙橋 愛（徳山工業高等専門学校、司会：辻</w:t>
      </w:r>
      <w:r w:rsidR="001A3E69">
        <w:rPr>
          <w:rFonts w:asciiTheme="minorEastAsia" w:eastAsiaTheme="minorEastAsia" w:hAnsiTheme="minorEastAsia" w:hint="eastAsia"/>
          <w:szCs w:val="21"/>
        </w:rPr>
        <w:t xml:space="preserve"> </w:t>
      </w:r>
      <w:r w:rsidRPr="00DF4896">
        <w:rPr>
          <w:rFonts w:asciiTheme="minorEastAsia" w:eastAsiaTheme="minorEastAsia" w:hAnsiTheme="minorEastAsia" w:hint="eastAsia"/>
          <w:szCs w:val="21"/>
        </w:rPr>
        <w:t>祥子（松山大学）</w:t>
      </w:r>
    </w:p>
    <w:p w14:paraId="7BDFB531" w14:textId="77777777" w:rsidR="007860E1" w:rsidRDefault="00737A34" w:rsidP="00737A34">
      <w:pPr>
        <w:rPr>
          <w:rFonts w:asciiTheme="minorEastAsia" w:eastAsiaTheme="minorEastAsia" w:hAnsiTheme="minorEastAsia"/>
          <w:szCs w:val="21"/>
        </w:rPr>
      </w:pPr>
      <w:r w:rsidRPr="002A7D13">
        <w:rPr>
          <w:rFonts w:asciiTheme="minorEastAsia" w:eastAsiaTheme="minorEastAsia" w:hAnsiTheme="minorEastAsia" w:hint="eastAsia"/>
          <w:b/>
          <w:sz w:val="24"/>
          <w:szCs w:val="21"/>
        </w:rPr>
        <w:t>コーヒー・ブレイク</w:t>
      </w:r>
      <w:r w:rsidRPr="002A7D13">
        <w:rPr>
          <w:rFonts w:asciiTheme="minorEastAsia" w:eastAsiaTheme="minorEastAsia" w:hAnsiTheme="minorEastAsia" w:hint="eastAsia"/>
          <w:szCs w:val="21"/>
        </w:rPr>
        <w:t>（</w:t>
      </w:r>
      <w:r w:rsidR="007860E1" w:rsidRPr="002A7D13">
        <w:rPr>
          <w:rFonts w:asciiTheme="minorEastAsia" w:eastAsiaTheme="minorEastAsia" w:hAnsiTheme="minorEastAsia" w:hint="eastAsia"/>
          <w:szCs w:val="21"/>
        </w:rPr>
        <w:t>14</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50</w:t>
      </w:r>
      <w:r w:rsidR="00DA1487"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15:00</w:t>
      </w:r>
      <w:r w:rsidRPr="002A7D13">
        <w:rPr>
          <w:rFonts w:asciiTheme="minorEastAsia" w:eastAsiaTheme="minorEastAsia" w:hAnsiTheme="minorEastAsia" w:hint="eastAsia"/>
          <w:szCs w:val="21"/>
        </w:rPr>
        <w:t>）</w:t>
      </w:r>
    </w:p>
    <w:p w14:paraId="3A35B998" w14:textId="77777777" w:rsidR="00DF4896" w:rsidRPr="00DF4896" w:rsidRDefault="00DF4896" w:rsidP="00737A34">
      <w:pPr>
        <w:rPr>
          <w:rFonts w:asciiTheme="minorEastAsia" w:eastAsiaTheme="minorEastAsia" w:hAnsiTheme="minorEastAsia"/>
          <w:szCs w:val="21"/>
        </w:rPr>
      </w:pPr>
    </w:p>
    <w:p w14:paraId="50370F56" w14:textId="77777777" w:rsidR="005B2C61" w:rsidRPr="002A7D13" w:rsidRDefault="00737A34" w:rsidP="00737A34">
      <w:pPr>
        <w:rPr>
          <w:rFonts w:asciiTheme="minorEastAsia" w:eastAsiaTheme="minorEastAsia" w:hAnsiTheme="minorEastAsia"/>
          <w:szCs w:val="21"/>
        </w:rPr>
      </w:pPr>
      <w:r w:rsidRPr="002A7D13">
        <w:rPr>
          <w:rFonts w:asciiTheme="minorEastAsia" w:eastAsiaTheme="minorEastAsia" w:hAnsiTheme="minorEastAsia" w:hint="eastAsia"/>
          <w:b/>
          <w:sz w:val="24"/>
          <w:szCs w:val="21"/>
        </w:rPr>
        <w:t>シンポジウム</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15:00</w:t>
      </w:r>
      <w:r w:rsidR="00DA1487" w:rsidRPr="002A7D13">
        <w:rPr>
          <w:rFonts w:asciiTheme="minorEastAsia" w:eastAsiaTheme="minorEastAsia" w:hAnsiTheme="minorEastAsia" w:hint="eastAsia"/>
          <w:szCs w:val="21"/>
        </w:rPr>
        <w:t>～</w:t>
      </w:r>
      <w:r w:rsidRPr="002A7D13">
        <w:rPr>
          <w:rFonts w:asciiTheme="minorEastAsia" w:eastAsiaTheme="minorEastAsia" w:hAnsiTheme="minorEastAsia" w:hint="eastAsia"/>
          <w:szCs w:val="21"/>
        </w:rPr>
        <w:t>1</w:t>
      </w:r>
      <w:r w:rsidR="00A20502" w:rsidRPr="002A7D13">
        <w:rPr>
          <w:rFonts w:asciiTheme="minorEastAsia" w:eastAsiaTheme="minorEastAsia" w:hAnsiTheme="minorEastAsia" w:hint="eastAsia"/>
          <w:szCs w:val="21"/>
        </w:rPr>
        <w:t>7</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00</w:t>
      </w:r>
      <w:r w:rsidRPr="002A7D13">
        <w:rPr>
          <w:rFonts w:asciiTheme="minorEastAsia" w:eastAsiaTheme="minorEastAsia" w:hAnsiTheme="minorEastAsia" w:hint="eastAsia"/>
          <w:szCs w:val="21"/>
        </w:rPr>
        <w:t>）</w:t>
      </w:r>
    </w:p>
    <w:p w14:paraId="6B543DDE" w14:textId="77777777" w:rsidR="007860E1" w:rsidRPr="002A7D13" w:rsidRDefault="005B2C61" w:rsidP="00571CF8">
      <w:pPr>
        <w:jc w:val="left"/>
        <w:rPr>
          <w:sz w:val="24"/>
        </w:rPr>
      </w:pPr>
      <w:r w:rsidRPr="002A7D13">
        <w:rPr>
          <w:rFonts w:hint="eastAsia"/>
          <w:sz w:val="24"/>
        </w:rPr>
        <w:t>反権威主義とアメリカ―民主主義、腐敗、反体制</w:t>
      </w:r>
    </w:p>
    <w:p w14:paraId="19D64F82" w14:textId="5F36BD21" w:rsidR="007860E1" w:rsidRPr="002A7D13" w:rsidRDefault="007860E1" w:rsidP="007860E1">
      <w:pPr>
        <w:jc w:val="right"/>
        <w:rPr>
          <w:rFonts w:asciiTheme="minorEastAsia" w:eastAsiaTheme="minorEastAsia" w:hAnsiTheme="minorEastAsia"/>
          <w:szCs w:val="21"/>
        </w:rPr>
      </w:pPr>
      <w:r w:rsidRPr="002A7D13">
        <w:rPr>
          <w:rFonts w:asciiTheme="minorEastAsia" w:eastAsiaTheme="minorEastAsia" w:hAnsiTheme="minorEastAsia" w:hint="eastAsia"/>
          <w:szCs w:val="21"/>
        </w:rPr>
        <w:t xml:space="preserve">モデレーター　</w:t>
      </w:r>
      <w:r w:rsidR="00CD35DE" w:rsidRPr="002A7D13">
        <w:rPr>
          <w:rFonts w:asciiTheme="minorEastAsia" w:eastAsiaTheme="minorEastAsia" w:hAnsiTheme="minorEastAsia" w:hint="eastAsia"/>
          <w:szCs w:val="21"/>
        </w:rPr>
        <w:t xml:space="preserve"> </w:t>
      </w:r>
      <w:r w:rsidR="00C85600" w:rsidRPr="002A7D13">
        <w:rPr>
          <w:rFonts w:asciiTheme="minorEastAsia" w:eastAsiaTheme="minorEastAsia" w:hAnsiTheme="minorEastAsia" w:hint="eastAsia"/>
          <w:szCs w:val="21"/>
        </w:rPr>
        <w:t xml:space="preserve">横山 </w:t>
      </w:r>
      <w:r w:rsidR="00EA752D">
        <w:rPr>
          <w:rFonts w:asciiTheme="minorEastAsia" w:eastAsiaTheme="minorEastAsia" w:hAnsiTheme="minorEastAsia" w:hint="eastAsia"/>
          <w:szCs w:val="21"/>
        </w:rPr>
        <w:t>良（神戸</w:t>
      </w:r>
      <w:bookmarkStart w:id="0" w:name="_GoBack"/>
      <w:bookmarkEnd w:id="0"/>
      <w:r w:rsidRPr="002A7D13">
        <w:rPr>
          <w:rFonts w:asciiTheme="minorEastAsia" w:eastAsiaTheme="minorEastAsia" w:hAnsiTheme="minorEastAsia" w:hint="eastAsia"/>
          <w:szCs w:val="21"/>
        </w:rPr>
        <w:t>大学</w:t>
      </w:r>
      <w:r w:rsidR="00C85600" w:rsidRPr="002A7D13">
        <w:rPr>
          <w:rFonts w:asciiTheme="minorEastAsia" w:eastAsiaTheme="minorEastAsia" w:hAnsiTheme="minorEastAsia" w:hint="eastAsia"/>
          <w:szCs w:val="21"/>
        </w:rPr>
        <w:t>名誉教授</w:t>
      </w:r>
      <w:r w:rsidRPr="002A7D13">
        <w:rPr>
          <w:rFonts w:asciiTheme="minorEastAsia" w:eastAsiaTheme="minorEastAsia" w:hAnsiTheme="minorEastAsia" w:hint="eastAsia"/>
          <w:szCs w:val="21"/>
        </w:rPr>
        <w:t>）</w:t>
      </w:r>
    </w:p>
    <w:p w14:paraId="4DB4EA65" w14:textId="77777777" w:rsidR="005B2C61" w:rsidRPr="002A7D13" w:rsidRDefault="005B2C61" w:rsidP="005B2C61">
      <w:pPr>
        <w:jc w:val="left"/>
        <w:rPr>
          <w:rFonts w:asciiTheme="minorEastAsia" w:eastAsiaTheme="minorEastAsia" w:hAnsiTheme="minorEastAsia"/>
          <w:szCs w:val="21"/>
        </w:rPr>
      </w:pPr>
      <w:r w:rsidRPr="002A7D13">
        <w:rPr>
          <w:rFonts w:asciiTheme="minorEastAsia" w:eastAsiaTheme="minorEastAsia" w:hAnsiTheme="minorEastAsia" w:hint="eastAsia"/>
          <w:szCs w:val="21"/>
        </w:rPr>
        <w:t>・アメリカ建国期における共和政の危機と言論・出版の自由</w:t>
      </w:r>
    </w:p>
    <w:p w14:paraId="3090F910" w14:textId="77777777" w:rsidR="005B2C61" w:rsidRPr="002A7D13" w:rsidRDefault="005B2C61" w:rsidP="005B2C61">
      <w:pPr>
        <w:jc w:val="left"/>
        <w:rPr>
          <w:rFonts w:asciiTheme="minorEastAsia" w:eastAsiaTheme="minorEastAsia" w:hAnsiTheme="minorEastAsia"/>
          <w:szCs w:val="21"/>
        </w:rPr>
      </w:pPr>
      <w:r w:rsidRPr="002A7D13">
        <w:rPr>
          <w:rFonts w:asciiTheme="minorEastAsia" w:eastAsiaTheme="minorEastAsia" w:hAnsiTheme="minorEastAsia" w:hint="eastAsia"/>
          <w:szCs w:val="21"/>
        </w:rPr>
        <w:t xml:space="preserve">　　　　　　　　　　　　　　　　　　　　　             肥後本 芳男（同志社大学）</w:t>
      </w:r>
    </w:p>
    <w:p w14:paraId="44AFA285" w14:textId="77777777" w:rsidR="00396CE5" w:rsidRPr="002A7D13" w:rsidRDefault="00DA1487" w:rsidP="00396CE5">
      <w:pPr>
        <w:ind w:left="210" w:hangingChars="100" w:hanging="210"/>
        <w:jc w:val="left"/>
        <w:rPr>
          <w:rFonts w:asciiTheme="minorEastAsia" w:eastAsiaTheme="minorEastAsia" w:hAnsiTheme="minorEastAsia"/>
          <w:szCs w:val="21"/>
        </w:rPr>
      </w:pPr>
      <w:r w:rsidRPr="002A7D13">
        <w:rPr>
          <w:rFonts w:asciiTheme="minorEastAsia" w:eastAsiaTheme="minorEastAsia" w:hAnsiTheme="minorEastAsia" w:hint="eastAsia"/>
          <w:szCs w:val="21"/>
        </w:rPr>
        <w:t>・</w:t>
      </w:r>
      <w:r w:rsidR="00396CE5" w:rsidRPr="002A7D13">
        <w:rPr>
          <w:rFonts w:asciiTheme="minorEastAsia" w:eastAsiaTheme="minorEastAsia" w:hAnsiTheme="minorEastAsia" w:hint="eastAsia"/>
          <w:szCs w:val="21"/>
        </w:rPr>
        <w:t>「ドアの反乱」にみるアメリカの反権威主義――人民主権論の検討を中心に</w:t>
      </w:r>
    </w:p>
    <w:p w14:paraId="20FA9BA4" w14:textId="77777777" w:rsidR="00DA1487" w:rsidRPr="002A7D13" w:rsidRDefault="00396CE5" w:rsidP="00396CE5">
      <w:pPr>
        <w:ind w:leftChars="100" w:left="210" w:firstLineChars="2800" w:firstLine="5880"/>
        <w:jc w:val="left"/>
        <w:rPr>
          <w:rFonts w:asciiTheme="minorEastAsia" w:eastAsiaTheme="minorEastAsia" w:hAnsiTheme="minorEastAsia"/>
          <w:szCs w:val="21"/>
        </w:rPr>
      </w:pPr>
      <w:r w:rsidRPr="002A7D13">
        <w:rPr>
          <w:rFonts w:asciiTheme="minorEastAsia" w:eastAsiaTheme="minorEastAsia" w:hAnsiTheme="minorEastAsia" w:hint="eastAsia"/>
          <w:szCs w:val="21"/>
        </w:rPr>
        <w:t>小原　豊志（東北大学）</w:t>
      </w:r>
      <w:r w:rsidR="00CD35DE"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szCs w:val="21"/>
        </w:rPr>
        <w:t xml:space="preserve">　</w:t>
      </w:r>
    </w:p>
    <w:p w14:paraId="49319574" w14:textId="77777777" w:rsidR="00396CE5" w:rsidRPr="002A7D13" w:rsidRDefault="00396CE5" w:rsidP="005D4138">
      <w:pPr>
        <w:pStyle w:val="a5"/>
        <w:numPr>
          <w:ilvl w:val="0"/>
          <w:numId w:val="2"/>
        </w:numPr>
        <w:ind w:leftChars="0"/>
        <w:jc w:val="left"/>
        <w:rPr>
          <w:rFonts w:asciiTheme="minorEastAsia" w:eastAsiaTheme="minorEastAsia" w:hAnsiTheme="minorEastAsia"/>
          <w:sz w:val="21"/>
          <w:szCs w:val="21"/>
        </w:rPr>
      </w:pPr>
      <w:r w:rsidRPr="002A7D13">
        <w:rPr>
          <w:rFonts w:asciiTheme="minorEastAsia" w:eastAsiaTheme="minorEastAsia" w:hAnsiTheme="minorEastAsia"/>
          <w:sz w:val="21"/>
          <w:szCs w:val="21"/>
        </w:rPr>
        <w:t xml:space="preserve">Exposing Corruption and Resisting Authority: Climate Change and the Fiction of Chang-rae Lee and Paolo Bacigalupi </w:t>
      </w:r>
    </w:p>
    <w:p w14:paraId="0E3F69CC" w14:textId="77777777" w:rsidR="00737A34" w:rsidRPr="002A7D13" w:rsidRDefault="00396CE5" w:rsidP="00396CE5">
      <w:pPr>
        <w:pStyle w:val="a5"/>
        <w:ind w:leftChars="0" w:left="360" w:firstLineChars="2350" w:firstLine="4935"/>
        <w:jc w:val="left"/>
        <w:rPr>
          <w:rFonts w:asciiTheme="minorEastAsia" w:eastAsiaTheme="minorEastAsia" w:hAnsiTheme="minorEastAsia"/>
          <w:sz w:val="21"/>
          <w:szCs w:val="21"/>
        </w:rPr>
      </w:pPr>
      <w:r w:rsidRPr="002A7D13">
        <w:rPr>
          <w:rFonts w:asciiTheme="minorEastAsia" w:eastAsiaTheme="minorEastAsia" w:hAnsiTheme="minorEastAsia"/>
          <w:sz w:val="21"/>
          <w:szCs w:val="21"/>
        </w:rPr>
        <w:t>Michael Gorman</w:t>
      </w:r>
      <w:r w:rsidRPr="002A7D13">
        <w:rPr>
          <w:rFonts w:asciiTheme="minorEastAsia" w:eastAsiaTheme="minorEastAsia" w:hAnsiTheme="minorEastAsia" w:hint="eastAsia"/>
          <w:sz w:val="21"/>
          <w:szCs w:val="21"/>
        </w:rPr>
        <w:t>（広島市立大学）</w:t>
      </w:r>
    </w:p>
    <w:p w14:paraId="31CA64BE" w14:textId="77777777" w:rsidR="00396CE5" w:rsidRPr="002A7D13" w:rsidRDefault="00396CE5" w:rsidP="00396CE5">
      <w:pPr>
        <w:jc w:val="left"/>
        <w:rPr>
          <w:rFonts w:asciiTheme="minorEastAsia" w:eastAsiaTheme="minorEastAsia" w:hAnsiTheme="minorEastAsia"/>
          <w:szCs w:val="21"/>
        </w:rPr>
      </w:pPr>
    </w:p>
    <w:p w14:paraId="3C879841" w14:textId="77777777" w:rsidR="00CD35DE" w:rsidRPr="002A7D13" w:rsidRDefault="00737A34" w:rsidP="00CD35DE">
      <w:pPr>
        <w:rPr>
          <w:rFonts w:asciiTheme="minorEastAsia" w:eastAsiaTheme="minorEastAsia" w:hAnsiTheme="minorEastAsia"/>
          <w:szCs w:val="21"/>
        </w:rPr>
      </w:pPr>
      <w:r w:rsidRPr="002A7D13">
        <w:rPr>
          <w:rFonts w:asciiTheme="minorEastAsia" w:eastAsiaTheme="minorEastAsia" w:hAnsiTheme="minorEastAsia" w:hint="eastAsia"/>
          <w:b/>
          <w:sz w:val="24"/>
          <w:szCs w:val="21"/>
        </w:rPr>
        <w:t>総会</w:t>
      </w:r>
      <w:r w:rsidRPr="002A7D13">
        <w:rPr>
          <w:rFonts w:asciiTheme="minorEastAsia" w:eastAsiaTheme="minorEastAsia" w:hAnsiTheme="minorEastAsia" w:hint="eastAsia"/>
          <w:szCs w:val="21"/>
        </w:rPr>
        <w:t>（</w:t>
      </w:r>
      <w:r w:rsidR="00CD35DE" w:rsidRPr="002A7D13">
        <w:rPr>
          <w:rFonts w:asciiTheme="minorEastAsia" w:eastAsiaTheme="minorEastAsia" w:hAnsiTheme="minorEastAsia" w:hint="eastAsia"/>
          <w:szCs w:val="21"/>
        </w:rPr>
        <w:t>1</w:t>
      </w:r>
      <w:r w:rsidR="00A20502" w:rsidRPr="002A7D13">
        <w:rPr>
          <w:rFonts w:asciiTheme="minorEastAsia" w:eastAsiaTheme="minorEastAsia" w:hAnsiTheme="minorEastAsia"/>
          <w:szCs w:val="21"/>
        </w:rPr>
        <w:t>7:00</w:t>
      </w:r>
      <w:r w:rsidR="00DA1487" w:rsidRPr="002A7D13">
        <w:rPr>
          <w:rFonts w:asciiTheme="minorEastAsia" w:eastAsiaTheme="minorEastAsia" w:hAnsiTheme="minorEastAsia" w:hint="eastAsia"/>
          <w:szCs w:val="21"/>
        </w:rPr>
        <w:t>～</w:t>
      </w:r>
      <w:r w:rsidR="00CD35DE" w:rsidRPr="002A7D13">
        <w:rPr>
          <w:rFonts w:asciiTheme="minorEastAsia" w:eastAsiaTheme="minorEastAsia" w:hAnsiTheme="minorEastAsia" w:hint="eastAsia"/>
          <w:szCs w:val="21"/>
        </w:rPr>
        <w:t>1</w:t>
      </w:r>
      <w:r w:rsidR="00CD35DE" w:rsidRPr="002A7D13">
        <w:rPr>
          <w:rFonts w:asciiTheme="minorEastAsia" w:eastAsiaTheme="minorEastAsia" w:hAnsiTheme="minorEastAsia"/>
          <w:szCs w:val="21"/>
        </w:rPr>
        <w:t>7</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15</w:t>
      </w:r>
      <w:r w:rsidRPr="002A7D13">
        <w:rPr>
          <w:rFonts w:asciiTheme="minorEastAsia" w:eastAsiaTheme="minorEastAsia" w:hAnsiTheme="minorEastAsia" w:hint="eastAsia"/>
          <w:szCs w:val="21"/>
        </w:rPr>
        <w:t xml:space="preserve">）　　　　　　　　　　　　</w:t>
      </w:r>
      <w:r w:rsidR="00582A9C"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szCs w:val="21"/>
        </w:rPr>
        <w:t xml:space="preserve">　</w:t>
      </w:r>
      <w:r w:rsidR="006244CD"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szCs w:val="21"/>
        </w:rPr>
        <w:t xml:space="preserve">司会　</w:t>
      </w:r>
      <w:r w:rsidR="00CD35DE" w:rsidRPr="002A7D13">
        <w:rPr>
          <w:rFonts w:asciiTheme="minorEastAsia" w:eastAsiaTheme="minorEastAsia" w:hAnsiTheme="minorEastAsia" w:hint="eastAsia"/>
          <w:szCs w:val="21"/>
        </w:rPr>
        <w:t>中野博文（北九州市立大学）</w:t>
      </w:r>
    </w:p>
    <w:p w14:paraId="38E8B72D" w14:textId="77777777" w:rsidR="003A6B89" w:rsidRPr="002A7D13" w:rsidRDefault="00737A34" w:rsidP="00737A34">
      <w:pPr>
        <w:rPr>
          <w:rFonts w:asciiTheme="minorEastAsia" w:eastAsiaTheme="minorEastAsia" w:hAnsiTheme="minorEastAsia"/>
          <w:szCs w:val="21"/>
        </w:rPr>
      </w:pPr>
      <w:r w:rsidRPr="002A7D13">
        <w:rPr>
          <w:rFonts w:asciiTheme="minorEastAsia" w:eastAsiaTheme="minorEastAsia" w:hAnsiTheme="minorEastAsia" w:hint="eastAsia"/>
          <w:b/>
          <w:sz w:val="24"/>
          <w:szCs w:val="21"/>
        </w:rPr>
        <w:t>閉会の辞</w:t>
      </w:r>
      <w:r w:rsidRPr="002A7D13">
        <w:rPr>
          <w:rFonts w:asciiTheme="minorEastAsia" w:eastAsiaTheme="minorEastAsia" w:hAnsiTheme="minorEastAsia" w:hint="eastAsia"/>
          <w:szCs w:val="21"/>
        </w:rPr>
        <w:t>（17:</w:t>
      </w:r>
      <w:r w:rsidR="00A20502" w:rsidRPr="002A7D13">
        <w:rPr>
          <w:rFonts w:asciiTheme="minorEastAsia" w:eastAsiaTheme="minorEastAsia" w:hAnsiTheme="minorEastAsia" w:hint="eastAsia"/>
          <w:szCs w:val="21"/>
        </w:rPr>
        <w:t>15</w:t>
      </w:r>
      <w:r w:rsidR="00DA1487" w:rsidRPr="002A7D13">
        <w:rPr>
          <w:rFonts w:asciiTheme="minorEastAsia" w:eastAsiaTheme="minorEastAsia" w:hAnsiTheme="minorEastAsia" w:hint="eastAsia"/>
          <w:szCs w:val="21"/>
        </w:rPr>
        <w:t>～</w:t>
      </w:r>
      <w:r w:rsidRPr="002A7D13">
        <w:rPr>
          <w:rFonts w:asciiTheme="minorEastAsia" w:eastAsiaTheme="minorEastAsia" w:hAnsiTheme="minorEastAsia" w:hint="eastAsia"/>
          <w:szCs w:val="21"/>
        </w:rPr>
        <w:t>1</w:t>
      </w:r>
      <w:r w:rsidR="007860E1" w:rsidRPr="002A7D13">
        <w:rPr>
          <w:rFonts w:asciiTheme="minorEastAsia" w:eastAsiaTheme="minorEastAsia" w:hAnsiTheme="minorEastAsia" w:hint="eastAsia"/>
          <w:szCs w:val="21"/>
        </w:rPr>
        <w:t>7</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hint="eastAsia"/>
          <w:szCs w:val="21"/>
        </w:rPr>
        <w:t>20</w:t>
      </w:r>
      <w:r w:rsidRPr="002A7D13">
        <w:rPr>
          <w:rFonts w:asciiTheme="minorEastAsia" w:eastAsiaTheme="minorEastAsia" w:hAnsiTheme="minorEastAsia" w:hint="eastAsia"/>
          <w:szCs w:val="21"/>
        </w:rPr>
        <w:t xml:space="preserve">）　　　　　　　　　　　　</w:t>
      </w:r>
      <w:r w:rsidR="003A6B89" w:rsidRPr="002A7D13">
        <w:rPr>
          <w:rFonts w:asciiTheme="minorEastAsia" w:eastAsiaTheme="minorEastAsia" w:hAnsiTheme="minorEastAsia" w:hint="eastAsia"/>
          <w:szCs w:val="21"/>
        </w:rPr>
        <w:t xml:space="preserve">　</w:t>
      </w:r>
      <w:r w:rsidRPr="002A7D13">
        <w:rPr>
          <w:rFonts w:asciiTheme="minorEastAsia" w:eastAsiaTheme="minorEastAsia" w:hAnsiTheme="minorEastAsia" w:hint="eastAsia"/>
          <w:szCs w:val="21"/>
        </w:rPr>
        <w:t xml:space="preserve">副会長　</w:t>
      </w:r>
      <w:r w:rsidR="003A6B89" w:rsidRPr="002A7D13">
        <w:rPr>
          <w:rFonts w:asciiTheme="minorEastAsia" w:eastAsiaTheme="minorEastAsia" w:hAnsiTheme="minorEastAsia" w:hint="eastAsia"/>
          <w:szCs w:val="21"/>
        </w:rPr>
        <w:t>肥後本芳男（同志社</w:t>
      </w:r>
      <w:r w:rsidRPr="002A7D13">
        <w:rPr>
          <w:rFonts w:asciiTheme="minorEastAsia" w:eastAsiaTheme="minorEastAsia" w:hAnsiTheme="minorEastAsia" w:hint="eastAsia"/>
          <w:szCs w:val="21"/>
        </w:rPr>
        <w:t>大学）</w:t>
      </w:r>
    </w:p>
    <w:p w14:paraId="52C810B7" w14:textId="77777777" w:rsidR="00F71F02" w:rsidRDefault="00737A34" w:rsidP="00ED3ABC">
      <w:pPr>
        <w:rPr>
          <w:rFonts w:asciiTheme="minorEastAsia" w:eastAsiaTheme="minorEastAsia" w:hAnsiTheme="minorEastAsia"/>
          <w:szCs w:val="21"/>
        </w:rPr>
      </w:pPr>
      <w:r w:rsidRPr="002A7D13">
        <w:rPr>
          <w:rFonts w:asciiTheme="minorEastAsia" w:eastAsiaTheme="minorEastAsia" w:hAnsiTheme="minorEastAsia" w:hint="eastAsia"/>
          <w:b/>
          <w:sz w:val="24"/>
          <w:szCs w:val="21"/>
        </w:rPr>
        <w:t>懇親会</w:t>
      </w:r>
      <w:r w:rsidRPr="002A7D13">
        <w:rPr>
          <w:rFonts w:asciiTheme="minorEastAsia" w:eastAsiaTheme="minorEastAsia" w:hAnsiTheme="minorEastAsia" w:hint="eastAsia"/>
          <w:szCs w:val="21"/>
        </w:rPr>
        <w:t>（1</w:t>
      </w:r>
      <w:r w:rsidR="00A20502" w:rsidRPr="002A7D13">
        <w:rPr>
          <w:rFonts w:asciiTheme="minorEastAsia" w:eastAsiaTheme="minorEastAsia" w:hAnsiTheme="minorEastAsia"/>
          <w:szCs w:val="21"/>
        </w:rPr>
        <w:t>8:00</w:t>
      </w:r>
      <w:r w:rsidR="00DA1487" w:rsidRPr="002A7D13">
        <w:rPr>
          <w:rFonts w:asciiTheme="minorEastAsia" w:eastAsiaTheme="minorEastAsia" w:hAnsiTheme="minorEastAsia" w:hint="eastAsia"/>
          <w:szCs w:val="21"/>
        </w:rPr>
        <w:t>～</w:t>
      </w:r>
      <w:r w:rsidR="00A20502" w:rsidRPr="002A7D13">
        <w:rPr>
          <w:rFonts w:asciiTheme="minorEastAsia" w:eastAsiaTheme="minorEastAsia" w:hAnsiTheme="minorEastAsia"/>
          <w:szCs w:val="21"/>
        </w:rPr>
        <w:t>20</w:t>
      </w:r>
      <w:r w:rsidRPr="002A7D13">
        <w:rPr>
          <w:rFonts w:asciiTheme="minorEastAsia" w:eastAsiaTheme="minorEastAsia" w:hAnsiTheme="minorEastAsia" w:hint="eastAsia"/>
          <w:szCs w:val="21"/>
        </w:rPr>
        <w:t>:</w:t>
      </w:r>
      <w:r w:rsidR="00A20502" w:rsidRPr="002A7D13">
        <w:rPr>
          <w:rFonts w:asciiTheme="minorEastAsia" w:eastAsiaTheme="minorEastAsia" w:hAnsiTheme="minorEastAsia"/>
          <w:szCs w:val="21"/>
        </w:rPr>
        <w:t>00</w:t>
      </w:r>
      <w:r w:rsidR="00DA1487" w:rsidRPr="002A7D13">
        <w:rPr>
          <w:rFonts w:asciiTheme="minorEastAsia" w:eastAsiaTheme="minorEastAsia" w:hAnsiTheme="minorEastAsia" w:hint="eastAsia"/>
          <w:szCs w:val="21"/>
        </w:rPr>
        <w:t>）</w:t>
      </w:r>
      <w:r w:rsidR="00F71F02" w:rsidRPr="002A7D13">
        <w:rPr>
          <w:rFonts w:asciiTheme="minorEastAsia" w:eastAsiaTheme="minorEastAsia" w:hAnsiTheme="minorEastAsia" w:hint="eastAsia"/>
          <w:szCs w:val="21"/>
        </w:rPr>
        <w:t>：</w:t>
      </w:r>
      <w:r w:rsidR="0044477B" w:rsidRPr="002A7D13">
        <w:rPr>
          <w:rFonts w:asciiTheme="minorEastAsia" w:eastAsiaTheme="minorEastAsia" w:hAnsiTheme="minorEastAsia" w:hint="eastAsia"/>
          <w:szCs w:val="21"/>
        </w:rPr>
        <w:t xml:space="preserve">ホテル </w:t>
      </w:r>
      <w:r w:rsidR="00F71F02" w:rsidRPr="002A7D13">
        <w:rPr>
          <w:rFonts w:asciiTheme="minorEastAsia" w:eastAsiaTheme="minorEastAsia" w:hAnsiTheme="minorEastAsia" w:hint="eastAsia"/>
          <w:szCs w:val="21"/>
        </w:rPr>
        <w:t>メルパルク</w:t>
      </w:r>
      <w:r w:rsidR="0044477B" w:rsidRPr="002A7D13">
        <w:rPr>
          <w:rFonts w:asciiTheme="minorEastAsia" w:eastAsiaTheme="minorEastAsia" w:hAnsiTheme="minorEastAsia" w:hint="eastAsia"/>
          <w:szCs w:val="21"/>
        </w:rPr>
        <w:t>広島（〒730-0011広島県広島市中区基町6-36）</w:t>
      </w:r>
    </w:p>
    <w:p w14:paraId="60360E60" w14:textId="77777777" w:rsidR="002A7D13" w:rsidRPr="002A7D13" w:rsidRDefault="002A7D13" w:rsidP="00ED3ABC">
      <w:pPr>
        <w:rPr>
          <w:rFonts w:asciiTheme="minorEastAsia" w:eastAsiaTheme="minorEastAsia" w:hAnsiTheme="minorEastAsia"/>
          <w:szCs w:val="21"/>
        </w:rPr>
      </w:pPr>
    </w:p>
    <w:p w14:paraId="14D2672C" w14:textId="6CF095EB" w:rsidR="00ED3ABC" w:rsidRPr="002A7D13" w:rsidRDefault="00E32EA9" w:rsidP="00DF4896">
      <w:pPr>
        <w:rPr>
          <w:rFonts w:asciiTheme="minorEastAsia" w:eastAsiaTheme="minorEastAsia" w:hAnsiTheme="minorEastAsia"/>
          <w:szCs w:val="21"/>
        </w:rPr>
      </w:pPr>
      <w:r w:rsidRPr="002A7D13">
        <w:rPr>
          <w:rFonts w:asciiTheme="minorEastAsia" w:eastAsiaTheme="minorEastAsia" w:hAnsiTheme="minorEastAsia" w:hint="eastAsia"/>
          <w:szCs w:val="21"/>
        </w:rPr>
        <w:t>＊なお、中・四国アメリカ学会第</w:t>
      </w:r>
      <w:r w:rsidR="00F71F02" w:rsidRPr="002A7D13">
        <w:rPr>
          <w:rFonts w:asciiTheme="minorEastAsia" w:eastAsiaTheme="minorEastAsia" w:hAnsiTheme="minorEastAsia" w:hint="eastAsia"/>
          <w:szCs w:val="21"/>
        </w:rPr>
        <w:t>44</w:t>
      </w:r>
      <w:r w:rsidRPr="002A7D13">
        <w:rPr>
          <w:rFonts w:asciiTheme="minorEastAsia" w:eastAsiaTheme="minorEastAsia" w:hAnsiTheme="minorEastAsia" w:hint="eastAsia"/>
          <w:szCs w:val="21"/>
        </w:rPr>
        <w:t>回年次大会は、財団法人アメリカ研究振興会の助成を受けて開催しております。</w:t>
      </w:r>
    </w:p>
    <w:p w14:paraId="66CCC4D8" w14:textId="77777777" w:rsidR="0057095E" w:rsidRPr="0057095E" w:rsidRDefault="0057095E" w:rsidP="0057095E">
      <w:pPr>
        <w:jc w:val="left"/>
        <w:rPr>
          <w:sz w:val="36"/>
        </w:rPr>
      </w:pPr>
      <w:r w:rsidRPr="0057095E">
        <w:rPr>
          <w:rFonts w:hint="eastAsia"/>
          <w:sz w:val="36"/>
        </w:rPr>
        <w:lastRenderedPageBreak/>
        <w:t>研究発表</w:t>
      </w:r>
    </w:p>
    <w:p w14:paraId="58A885B5" w14:textId="77777777" w:rsidR="0057095E" w:rsidRDefault="0057095E" w:rsidP="0057095E">
      <w:pPr>
        <w:jc w:val="center"/>
        <w:rPr>
          <w:szCs w:val="22"/>
        </w:rPr>
      </w:pPr>
      <w:r>
        <w:rPr>
          <w:rFonts w:hint="eastAsia"/>
        </w:rPr>
        <w:t>舞台上の革命</w:t>
      </w:r>
      <w:r>
        <w:t>——</w:t>
      </w:r>
      <w:r>
        <w:rPr>
          <w:i/>
        </w:rPr>
        <w:t>Hamilton</w:t>
      </w:r>
      <w:r>
        <w:rPr>
          <w:rFonts w:hint="eastAsia"/>
        </w:rPr>
        <w:t>の歴史表象とその詩学</w:t>
      </w:r>
    </w:p>
    <w:p w14:paraId="541E5887" w14:textId="77777777" w:rsidR="0057095E" w:rsidRDefault="0057095E" w:rsidP="0057095E">
      <w:pPr>
        <w:jc w:val="right"/>
      </w:pPr>
      <w:r>
        <w:rPr>
          <w:rFonts w:hint="eastAsia"/>
        </w:rPr>
        <w:t>森</w:t>
      </w:r>
      <w:r>
        <w:rPr>
          <w:rFonts w:hint="eastAsia"/>
        </w:rPr>
        <w:t xml:space="preserve"> </w:t>
      </w:r>
      <w:r>
        <w:rPr>
          <w:rFonts w:hint="eastAsia"/>
        </w:rPr>
        <w:t>瑞樹（広島経済大学）</w:t>
      </w:r>
    </w:p>
    <w:p w14:paraId="2B3722D6" w14:textId="77777777" w:rsidR="0057095E" w:rsidRDefault="0057095E" w:rsidP="0057095E"/>
    <w:p w14:paraId="7D4045E1" w14:textId="77777777" w:rsidR="0057095E" w:rsidRDefault="0057095E" w:rsidP="0057095E">
      <w:pPr>
        <w:ind w:firstLineChars="100" w:firstLine="210"/>
      </w:pPr>
      <w:r>
        <w:rPr>
          <w:rFonts w:hint="eastAsia"/>
        </w:rPr>
        <w:t>ポストモダン理論の隆盛により人種やジェンダー等の大きな物語が疑問に付され、同時にそれらが脱構築されるべき対象として認識されるようになって久しく、これらのような主題は文学、及び文学批評という俎上においても盛んに追求され続けている。</w:t>
      </w:r>
    </w:p>
    <w:p w14:paraId="25C5B649" w14:textId="77777777" w:rsidR="0057095E" w:rsidRDefault="0057095E" w:rsidP="0057095E">
      <w:pPr>
        <w:ind w:firstLineChars="100" w:firstLine="210"/>
      </w:pPr>
      <w:r>
        <w:rPr>
          <w:rFonts w:hint="eastAsia"/>
        </w:rPr>
        <w:t>しかしながら、文学でありながらも視覚に頼らざるを得ない芸術でもある演劇において、舞台上で演じる役者個々人のアイデンティティ、つまり人種やジェンダーといった表層のシニフィアンが演劇としての完成形を求めるうえでの大きな足枷となっていることは論を俟たない。つまり、例えば人種横断的、また同時に性差横断的な戯曲を劇作家が志向したとしても、それが舞台上で可視化された瞬間に崩壊したはずの大きな物語が甦り、亡霊のように役者の身体に取り憑いてしまう。このアイロニーを戦略的に利用し、最大限の異化効果を狙った戯曲があることも事実ではあるものの、そこにおいてはやはり大きな物語に向けられた懐疑的なまなざしを表象することに焦点が当てられており、ポストモダンのその後を志向するまでには至っていない。</w:t>
      </w:r>
    </w:p>
    <w:p w14:paraId="2CEED793" w14:textId="77777777" w:rsidR="0057095E" w:rsidRDefault="0057095E" w:rsidP="0057095E">
      <w:pPr>
        <w:ind w:firstLineChars="100" w:firstLine="210"/>
      </w:pPr>
      <w:r>
        <w:t>2016</w:t>
      </w:r>
      <w:r>
        <w:rPr>
          <w:rFonts w:hint="eastAsia"/>
        </w:rPr>
        <w:t>年度のトニー賞、ピューリツァー賞、さらにはグラミー賞でも賞を受け、その注目度の高さを見せつけた</w:t>
      </w:r>
      <w:r>
        <w:t>Lin-Manuel Miranda</w:t>
      </w:r>
      <w:r>
        <w:rPr>
          <w:rFonts w:hint="eastAsia"/>
        </w:rPr>
        <w:t>のミュージカル作品である</w:t>
      </w:r>
      <w:r>
        <w:rPr>
          <w:i/>
        </w:rPr>
        <w:t xml:space="preserve">Hamilton: the Revolution </w:t>
      </w:r>
      <w:r>
        <w:t>(2015)</w:t>
      </w:r>
      <w:r>
        <w:rPr>
          <w:rFonts w:hint="eastAsia"/>
        </w:rPr>
        <w:t>は、その名を冠したタイトルで自明のように、アメリカ合衆国の建国の父のひとりであるアレキサンダー・ハミルトンの生涯をドラマタイズした作品である。この戯曲においては、歴史的アイコンとなっている人物をアフリカ系アメリカ人の役者が演じるよう指定されていることが多く、例えばジョージ・ワシントンやトーマス・ジェファーソンといった人物でさえその例外ではない。さらにはこれと呼応するかのように、ヒップホップの楽曲が劇中を通して使用され、あからさまに黒人性が前景化される。このような</w:t>
      </w:r>
      <w:r>
        <w:rPr>
          <w:i/>
        </w:rPr>
        <w:t>Hamilton</w:t>
      </w:r>
      <w:r>
        <w:rPr>
          <w:rFonts w:hint="eastAsia"/>
        </w:rPr>
        <w:t>ではあるものの、その文脈は極めて単純に歴史的事象をなぞり、それを纏めたものにすぎない。しかし、この作品の表象戦略をつぶさに分析することによって、単なるポストモダン的異化効果以上のものが浮上してくる可能性がある。</w:t>
      </w:r>
    </w:p>
    <w:p w14:paraId="61D10010" w14:textId="77777777" w:rsidR="0057095E" w:rsidRDefault="0057095E" w:rsidP="0057095E">
      <w:pPr>
        <w:ind w:firstLineChars="100" w:firstLine="210"/>
      </w:pPr>
      <w:r>
        <w:rPr>
          <w:rFonts w:hint="eastAsia"/>
        </w:rPr>
        <w:t>そこで本発表では、</w:t>
      </w:r>
      <w:r>
        <w:rPr>
          <w:i/>
        </w:rPr>
        <w:t>Hamilton</w:t>
      </w:r>
      <w:r>
        <w:rPr>
          <w:rFonts w:hint="eastAsia"/>
        </w:rPr>
        <w:t>においてアンテベラム期の歴史的文脈をアフリカ系アメリカ人のモチーフをとおして語ること、つまり建国期の歴史的文脈と劇的効果とを接続することの意義を探ることから始めてゆく。そうすることで、戯曲の執筆段階で作家にアプリオリに取り憑く意識をどのように祓うのか、という問題へも敷衍してゆくだろう。それは言わば、既に慣習的になりつつある異化効果という概念自体を改めて捉えなおし、それが孕むアイロニーも含めてその概念を脱構築する</w:t>
      </w:r>
      <w:r>
        <w:t>Miranda</w:t>
      </w:r>
      <w:r>
        <w:rPr>
          <w:rFonts w:hint="eastAsia"/>
        </w:rPr>
        <w:t>の詩学を浮き彫りにすることでもある。そしてさらには国家的・個人的アイデンティティと歴史記述との関係についても新たな視座が提供できるかもしれない。</w:t>
      </w:r>
    </w:p>
    <w:p w14:paraId="29FC419A" w14:textId="77777777" w:rsidR="0057095E" w:rsidRDefault="0057095E" w:rsidP="0057095E">
      <w:pPr>
        <w:jc w:val="center"/>
      </w:pPr>
      <w:r>
        <w:rPr>
          <w:rFonts w:hint="eastAsia"/>
        </w:rPr>
        <w:lastRenderedPageBreak/>
        <w:t>2016</w:t>
      </w:r>
      <w:r>
        <w:rPr>
          <w:rFonts w:hint="eastAsia"/>
        </w:rPr>
        <w:t>年アメリカ大統領選挙におけるイスラエル・ファクター</w:t>
      </w:r>
    </w:p>
    <w:p w14:paraId="4D6D77FA" w14:textId="77777777" w:rsidR="0057095E" w:rsidRDefault="0057095E" w:rsidP="0057095E">
      <w:pPr>
        <w:ind w:firstLineChars="100" w:firstLine="210"/>
      </w:pPr>
      <w:r>
        <w:rPr>
          <w:rFonts w:hint="eastAsia"/>
        </w:rPr>
        <w:t xml:space="preserve">　　　　　　　　　　　　　　　　　　　　　　　　　　　　　船津靖（広島修道大学）</w:t>
      </w:r>
    </w:p>
    <w:p w14:paraId="7BA09326" w14:textId="77777777" w:rsidR="0057095E" w:rsidRDefault="0057095E" w:rsidP="0057095E">
      <w:pPr>
        <w:ind w:firstLineChars="100" w:firstLine="210"/>
      </w:pPr>
    </w:p>
    <w:p w14:paraId="5A3A1722" w14:textId="06E03CE2" w:rsidR="0057095E" w:rsidRDefault="0057095E" w:rsidP="0057095E">
      <w:pPr>
        <w:ind w:firstLineChars="100" w:firstLine="210"/>
      </w:pPr>
      <w:r>
        <w:rPr>
          <w:rFonts w:hint="eastAsia"/>
        </w:rPr>
        <w:t>中東パレスチナのユダヤ人国家イスラエルは、アメリカ政治において特異な重要性をもっている。</w:t>
      </w:r>
      <w:r>
        <w:rPr>
          <w:rFonts w:hint="eastAsia"/>
        </w:rPr>
        <w:t>2016</w:t>
      </w:r>
      <w:r>
        <w:rPr>
          <w:rFonts w:hint="eastAsia"/>
        </w:rPr>
        <w:t>年の大統領選挙でも民主・共和２大政党はイスラエル重視をそろって強調し、中東におけるイスラエルの軍事的優位維持への継続的な支援を確約した。</w:t>
      </w:r>
    </w:p>
    <w:p w14:paraId="019656C9" w14:textId="77777777" w:rsidR="0057095E" w:rsidRDefault="0057095E" w:rsidP="0057095E">
      <w:pPr>
        <w:ind w:firstLineChars="100" w:firstLine="210"/>
      </w:pPr>
      <w:r>
        <w:rPr>
          <w:rFonts w:hint="eastAsia"/>
        </w:rPr>
        <w:t>民主党は選挙綱領に、アラブ人のパレスチナ国家樹立による占領・紛争の終結を目指す「２国家和平案」を明記した。共和党はイスラエル（シオニズム）支持をアメリカニズムに重ね、同党の候補者らは「アメリカ大使館をテルアビブからユダヤ人の永遠の都エルサレムへ」と競い合って主張した。</w:t>
      </w:r>
    </w:p>
    <w:p w14:paraId="7F8C11EA" w14:textId="638C5735" w:rsidR="0057095E" w:rsidRDefault="0057095E" w:rsidP="0057095E">
      <w:pPr>
        <w:ind w:firstLineChars="100" w:firstLine="210"/>
      </w:pPr>
      <w:r>
        <w:rPr>
          <w:rFonts w:hint="eastAsia"/>
        </w:rPr>
        <w:t>アメリカのユダヤ系市民は全米人口の約２％にすぎない。大統領選候補者にとってイスラエルへの支持を表明することが、なぜそれほど重要なのだろうか。それは強力な</w:t>
      </w:r>
      <w:r>
        <w:rPr>
          <w:rFonts w:hint="eastAsia"/>
        </w:rPr>
        <w:t>Israel Lobby</w:t>
      </w:r>
      <w:r>
        <w:rPr>
          <w:rFonts w:hint="eastAsia"/>
        </w:rPr>
        <w:t>の存在が大きい。ロビーの力の背景には、ユダヤ系市民の社会的地位や政治意識の高さ、金融・情報の中心ニューヨークなどへの集住、両国間の移民・二重国籍者の活動、シオニズムを神の栄光へのプロセスとみなすキリスト教福音派の存在、そしてシェルドン・アデルソンはじめ突出したメガ・ドナーの資金力などがある。</w:t>
      </w:r>
    </w:p>
    <w:p w14:paraId="3B98475A" w14:textId="63799E28" w:rsidR="0057095E" w:rsidRDefault="0057095E" w:rsidP="0057095E">
      <w:pPr>
        <w:ind w:firstLineChars="100" w:firstLine="210"/>
      </w:pPr>
      <w:r>
        <w:rPr>
          <w:rFonts w:hint="eastAsia"/>
        </w:rPr>
        <w:t>オバマ政権は、共和党系ロビーと強く結びつくネタニヤフ政権とイラン核合意やユダヤ人入植地をめぐり対立した。ただユダヤ教「改革派」が多数を占める</w:t>
      </w:r>
      <w:r w:rsidR="007F62DB">
        <w:rPr>
          <w:rFonts w:hint="eastAsia"/>
        </w:rPr>
        <w:t>ユダヤ系アメリカ人の票は、伝統的に民主党支持が７－８割とされる上、ネタニヤフ</w:t>
      </w:r>
      <w:r>
        <w:rPr>
          <w:rFonts w:hint="eastAsia"/>
        </w:rPr>
        <w:t>政権を批判する進歩的な若者中心の和平派ユダヤ系組織の影響力が広がっている。ヒラリー・クリントン候補は、パレスチナ恒久地位交渉の合意を悲願とした夫の前大統領とともに、イスラエルの和平派野党と特に関係が深い。娘チェルシーの夫は、ドナルド・トランプ候補の娘イヴァンカの夫と同様にユダヤ系である。</w:t>
      </w:r>
    </w:p>
    <w:p w14:paraId="5BF62B20" w14:textId="382B215F" w:rsidR="0057095E" w:rsidRDefault="0057095E" w:rsidP="0057095E">
      <w:pPr>
        <w:ind w:firstLineChars="100" w:firstLine="210"/>
      </w:pPr>
      <w:r>
        <w:rPr>
          <w:rFonts w:hint="eastAsia"/>
        </w:rPr>
        <w:t>トランプ候補はこの娘婿を軸に、ユダヤ系や福音派の票と資金の獲得に力を入れた。しかしユダヤ系からの支持は低所得層に多い「正統派」の一部にとどまり、アデルソンの巨額資金も上下院選に多く流れている。福音派にはトランプ候補の世俗性と同盟関与への消極性を問題視する見方が強い。</w:t>
      </w:r>
    </w:p>
    <w:p w14:paraId="0DE145E4" w14:textId="69AC0E41" w:rsidR="0057095E" w:rsidRDefault="0057095E" w:rsidP="0057095E">
      <w:pPr>
        <w:ind w:firstLineChars="100" w:firstLine="210"/>
      </w:pPr>
      <w:r>
        <w:rPr>
          <w:rFonts w:hint="eastAsia"/>
        </w:rPr>
        <w:t>アメリカのユダヤ系市民は、ヨーロッパやロシアでほど苛烈でなかったとは言え、かつて反ユダヤ主義による露骨な差別を受けた。</w:t>
      </w:r>
      <w:r>
        <w:rPr>
          <w:rFonts w:hint="eastAsia"/>
        </w:rPr>
        <w:t>White nationalism</w:t>
      </w:r>
      <w:r>
        <w:rPr>
          <w:rFonts w:hint="eastAsia"/>
        </w:rPr>
        <w:t>ともみられる「トランプ現象」に警戒感がある。親ナチスのリンドバーグがルーズベルトを破って大統領になる筋立てのフィリップ・ロスの空想歴史小説『プロット・アゲンスト・アメリカ』は、成功した現代のユダヤ系市民の心にも、社会の多数派から突然スケープゴートにされる恐怖感が潜んでいることを示している。</w:t>
      </w:r>
    </w:p>
    <w:p w14:paraId="1642F873" w14:textId="77777777" w:rsidR="0057095E" w:rsidRDefault="0057095E" w:rsidP="00F71F02">
      <w:pPr>
        <w:rPr>
          <w:rFonts w:asciiTheme="minorEastAsia" w:eastAsiaTheme="minorEastAsia" w:hAnsiTheme="minorEastAsia"/>
          <w:szCs w:val="21"/>
        </w:rPr>
      </w:pPr>
    </w:p>
    <w:p w14:paraId="2242053B" w14:textId="77777777" w:rsidR="005B2C61" w:rsidRDefault="005B2C61" w:rsidP="00F71F02">
      <w:pPr>
        <w:rPr>
          <w:rFonts w:asciiTheme="minorEastAsia" w:eastAsiaTheme="minorEastAsia" w:hAnsiTheme="minorEastAsia"/>
          <w:szCs w:val="21"/>
        </w:rPr>
      </w:pPr>
    </w:p>
    <w:p w14:paraId="59CF7DC7" w14:textId="77777777" w:rsidR="005B2C61" w:rsidRDefault="005B2C61" w:rsidP="00F71F02">
      <w:pPr>
        <w:rPr>
          <w:rFonts w:asciiTheme="minorEastAsia" w:eastAsiaTheme="minorEastAsia" w:hAnsiTheme="minorEastAsia"/>
          <w:szCs w:val="21"/>
        </w:rPr>
      </w:pPr>
    </w:p>
    <w:p w14:paraId="081910DD" w14:textId="65D144BB" w:rsidR="002A7D13" w:rsidRPr="002A7D13" w:rsidRDefault="002A7D13" w:rsidP="00C9626F">
      <w:pPr>
        <w:jc w:val="center"/>
        <w:rPr>
          <w:rFonts w:asciiTheme="minorEastAsia" w:eastAsiaTheme="minorEastAsia" w:hAnsiTheme="minorEastAsia"/>
          <w:szCs w:val="21"/>
        </w:rPr>
      </w:pPr>
      <w:r w:rsidRPr="002A7D13">
        <w:rPr>
          <w:rFonts w:asciiTheme="minorEastAsia" w:eastAsiaTheme="minorEastAsia" w:hAnsiTheme="minorEastAsia" w:hint="eastAsia"/>
          <w:szCs w:val="21"/>
        </w:rPr>
        <w:lastRenderedPageBreak/>
        <w:t>愛を請う人——The Passages of H.M.</w:t>
      </w:r>
      <w:r w:rsidR="00C9626F">
        <w:rPr>
          <w:rFonts w:asciiTheme="minorEastAsia" w:eastAsiaTheme="minorEastAsia" w:hAnsiTheme="minorEastAsia" w:hint="eastAsia"/>
          <w:szCs w:val="21"/>
        </w:rPr>
        <w:t>におけるHerman Melville</w:t>
      </w:r>
      <w:r w:rsidRPr="002A7D13">
        <w:rPr>
          <w:rFonts w:asciiTheme="minorEastAsia" w:eastAsiaTheme="minorEastAsia" w:hAnsiTheme="minorEastAsia" w:hint="eastAsia"/>
          <w:szCs w:val="21"/>
        </w:rPr>
        <w:t>像</w:t>
      </w:r>
    </w:p>
    <w:p w14:paraId="44A8B265" w14:textId="77777777" w:rsidR="002A7D13" w:rsidRPr="002A7D13" w:rsidRDefault="002A7D13" w:rsidP="002A7D13">
      <w:pPr>
        <w:jc w:val="right"/>
        <w:rPr>
          <w:rFonts w:asciiTheme="minorEastAsia" w:eastAsiaTheme="minorEastAsia" w:hAnsiTheme="minorEastAsia"/>
          <w:szCs w:val="21"/>
        </w:rPr>
      </w:pPr>
      <w:r>
        <w:rPr>
          <w:rFonts w:asciiTheme="minorEastAsia" w:eastAsiaTheme="minorEastAsia" w:hAnsiTheme="minorEastAsia" w:hint="eastAsia"/>
          <w:szCs w:val="21"/>
        </w:rPr>
        <w:t xml:space="preserve">髙橋 </w:t>
      </w:r>
      <w:r w:rsidRPr="002A7D13">
        <w:rPr>
          <w:rFonts w:asciiTheme="minorEastAsia" w:eastAsiaTheme="minorEastAsia" w:hAnsiTheme="minorEastAsia" w:hint="eastAsia"/>
          <w:szCs w:val="21"/>
        </w:rPr>
        <w:t>愛</w:t>
      </w:r>
      <w:r>
        <w:rPr>
          <w:rFonts w:asciiTheme="minorEastAsia" w:eastAsiaTheme="minorEastAsia" w:hAnsiTheme="minorEastAsia" w:hint="eastAsia"/>
          <w:szCs w:val="21"/>
        </w:rPr>
        <w:t>（徳山工業高等専門学校）</w:t>
      </w:r>
    </w:p>
    <w:p w14:paraId="16D0AACE" w14:textId="77777777" w:rsidR="002A7D13" w:rsidRPr="002A7D13" w:rsidRDefault="002A7D13" w:rsidP="002A7D13">
      <w:pPr>
        <w:rPr>
          <w:rFonts w:asciiTheme="minorEastAsia" w:eastAsiaTheme="minorEastAsia" w:hAnsiTheme="minorEastAsia"/>
          <w:szCs w:val="21"/>
        </w:rPr>
      </w:pPr>
    </w:p>
    <w:p w14:paraId="5E3559B4" w14:textId="77777777" w:rsidR="002A7D13" w:rsidRPr="002A7D13" w:rsidRDefault="002A7D13" w:rsidP="002A7D13">
      <w:pPr>
        <w:rPr>
          <w:rFonts w:asciiTheme="minorEastAsia" w:eastAsiaTheme="minorEastAsia" w:hAnsiTheme="minorEastAsia"/>
          <w:szCs w:val="21"/>
        </w:rPr>
      </w:pPr>
      <w:r w:rsidRPr="002A7D13">
        <w:rPr>
          <w:rFonts w:asciiTheme="minorEastAsia" w:eastAsiaTheme="minorEastAsia" w:hAnsiTheme="minorEastAsia" w:hint="eastAsia"/>
          <w:szCs w:val="21"/>
        </w:rPr>
        <w:t xml:space="preserve">　Herman Melvilleは、その作品が広く読まれ続けているアメリカ人作家の1人である。1920年代に「復興」を果たしてから現在に至るまで、Melvilleその人についても研究が進められているが、研究者のあいだで見解が分かれている点がいくつかある。例えば、妻Elizabethとの関係や彼のセクシュアリティである。</w:t>
      </w:r>
    </w:p>
    <w:p w14:paraId="3FBF496C" w14:textId="77777777" w:rsidR="002A7D13" w:rsidRPr="002A7D13" w:rsidRDefault="002A7D13" w:rsidP="002A7D13">
      <w:pPr>
        <w:rPr>
          <w:rFonts w:asciiTheme="minorEastAsia" w:eastAsiaTheme="minorEastAsia" w:hAnsiTheme="minorEastAsia"/>
          <w:szCs w:val="21"/>
        </w:rPr>
      </w:pPr>
      <w:r w:rsidRPr="002A7D13">
        <w:rPr>
          <w:rFonts w:asciiTheme="minorEastAsia" w:eastAsiaTheme="minorEastAsia" w:hAnsiTheme="minorEastAsia" w:hint="eastAsia"/>
          <w:szCs w:val="21"/>
        </w:rPr>
        <w:t xml:space="preserve">　Jay PariniのThe Passages of H.M. (2011)は、”Lizzie”ことElizabethと三人称の語り手が作家の生涯を交互に語るという形式をとる小説である。本作品において、ElizabethはMelvilleとの出会い、苦難に満ちた結婚生活、そして彼の死を自らの視点から語り、語り手は、Melvilleが思いを寄せた人物との関係に焦点を当てながら、作家・詩人として彼がたどった軌跡を示してみせる。この作品は、フィクションではあるが、Herman Melvilleをめぐる上記の問題に鋭く切り込んでいる。特にセクシュアリティに関しては、同性の友人に対する報われることのない愛に身を焦がす作家の姿が丹念に描かれている。</w:t>
      </w:r>
    </w:p>
    <w:p w14:paraId="287097D1" w14:textId="77777777" w:rsidR="002A7D13" w:rsidRDefault="002A7D13" w:rsidP="002A7D13">
      <w:pPr>
        <w:rPr>
          <w:rFonts w:asciiTheme="minorEastAsia" w:eastAsiaTheme="minorEastAsia" w:hAnsiTheme="minorEastAsia"/>
          <w:szCs w:val="21"/>
        </w:rPr>
      </w:pPr>
      <w:r w:rsidRPr="002A7D13">
        <w:rPr>
          <w:rFonts w:asciiTheme="minorEastAsia" w:eastAsiaTheme="minorEastAsia" w:hAnsiTheme="minorEastAsia" w:hint="eastAsia"/>
          <w:szCs w:val="21"/>
        </w:rPr>
        <w:t xml:space="preserve">　本発表では、Pariniの作品で描かれるメルヴィルのセクシュアリティに注目する。特にMelvilleの愛の対象として明示される２人の男、すなわち、捕鯨船ルーシー・アン号の司厨長で、第2長編Omoo (1847)で語り手の青年と行動をともにすることとなる医師Long GhostのモデルとされるJohn Troyと、Moby-Dick (1851)執筆時に親交を深めた先輩作家Nathaniel Hawthorneとの関係を取り上げ、彼らとの関係とその破綻がどのように描かれているのかを分析する。そのうえで、創作にあたっては先行研究での議論も依拠したというPariniが、Melvilleのセクシュアリティをどのようにとらえているのかについて論じていく。さらに、作家についてのフィクションが、作家研究に対してどのような可能性を持つのかという点についても考察したい。</w:t>
      </w:r>
    </w:p>
    <w:p w14:paraId="027CEFC4" w14:textId="77777777" w:rsidR="002A7D13" w:rsidRDefault="002A7D13" w:rsidP="002A7D13">
      <w:pPr>
        <w:rPr>
          <w:rFonts w:asciiTheme="minorEastAsia" w:eastAsiaTheme="minorEastAsia" w:hAnsiTheme="minorEastAsia"/>
          <w:szCs w:val="21"/>
        </w:rPr>
      </w:pPr>
    </w:p>
    <w:p w14:paraId="0E06E695" w14:textId="77777777" w:rsidR="002A7D13" w:rsidRDefault="002A7D13" w:rsidP="002A7D13">
      <w:pPr>
        <w:rPr>
          <w:rFonts w:asciiTheme="minorEastAsia" w:eastAsiaTheme="minorEastAsia" w:hAnsiTheme="minorEastAsia"/>
          <w:szCs w:val="21"/>
        </w:rPr>
      </w:pPr>
    </w:p>
    <w:p w14:paraId="39C89455" w14:textId="77777777" w:rsidR="002A7D13" w:rsidRDefault="002A7D13" w:rsidP="002A7D13">
      <w:pPr>
        <w:rPr>
          <w:rFonts w:asciiTheme="minorEastAsia" w:eastAsiaTheme="minorEastAsia" w:hAnsiTheme="minorEastAsia"/>
          <w:szCs w:val="21"/>
        </w:rPr>
      </w:pPr>
    </w:p>
    <w:p w14:paraId="5EEF662E" w14:textId="77777777" w:rsidR="002A7D13" w:rsidRDefault="002A7D13" w:rsidP="002A7D13">
      <w:pPr>
        <w:rPr>
          <w:rFonts w:asciiTheme="minorEastAsia" w:eastAsiaTheme="minorEastAsia" w:hAnsiTheme="minorEastAsia"/>
          <w:szCs w:val="21"/>
        </w:rPr>
      </w:pPr>
    </w:p>
    <w:p w14:paraId="212FE2BB" w14:textId="77777777" w:rsidR="002A7D13" w:rsidRDefault="002A7D13" w:rsidP="002A7D13">
      <w:pPr>
        <w:rPr>
          <w:rFonts w:asciiTheme="minorEastAsia" w:eastAsiaTheme="minorEastAsia" w:hAnsiTheme="minorEastAsia"/>
          <w:szCs w:val="21"/>
        </w:rPr>
      </w:pPr>
    </w:p>
    <w:p w14:paraId="4519E89D" w14:textId="77777777" w:rsidR="002A7D13" w:rsidRDefault="002A7D13" w:rsidP="002A7D13">
      <w:pPr>
        <w:rPr>
          <w:rFonts w:asciiTheme="minorEastAsia" w:eastAsiaTheme="minorEastAsia" w:hAnsiTheme="minorEastAsia"/>
          <w:szCs w:val="21"/>
        </w:rPr>
      </w:pPr>
    </w:p>
    <w:p w14:paraId="0DFDB038" w14:textId="77777777" w:rsidR="002A7D13" w:rsidRDefault="002A7D13" w:rsidP="002A7D13">
      <w:pPr>
        <w:rPr>
          <w:rFonts w:asciiTheme="minorEastAsia" w:eastAsiaTheme="minorEastAsia" w:hAnsiTheme="minorEastAsia"/>
          <w:szCs w:val="21"/>
        </w:rPr>
      </w:pPr>
    </w:p>
    <w:p w14:paraId="585E1E5F" w14:textId="77777777" w:rsidR="002A7D13" w:rsidRDefault="002A7D13" w:rsidP="002A7D13">
      <w:pPr>
        <w:rPr>
          <w:rFonts w:asciiTheme="minorEastAsia" w:eastAsiaTheme="minorEastAsia" w:hAnsiTheme="minorEastAsia"/>
          <w:szCs w:val="21"/>
        </w:rPr>
      </w:pPr>
    </w:p>
    <w:p w14:paraId="2DC00E09" w14:textId="77777777" w:rsidR="002A7D13" w:rsidRDefault="002A7D13" w:rsidP="002A7D13">
      <w:pPr>
        <w:rPr>
          <w:rFonts w:asciiTheme="minorEastAsia" w:eastAsiaTheme="minorEastAsia" w:hAnsiTheme="minorEastAsia"/>
          <w:szCs w:val="21"/>
        </w:rPr>
      </w:pPr>
    </w:p>
    <w:p w14:paraId="3BE73BD9" w14:textId="77777777" w:rsidR="002A7D13" w:rsidRDefault="002A7D13" w:rsidP="002A7D13">
      <w:pPr>
        <w:rPr>
          <w:rFonts w:asciiTheme="minorEastAsia" w:eastAsiaTheme="minorEastAsia" w:hAnsiTheme="minorEastAsia"/>
          <w:szCs w:val="21"/>
        </w:rPr>
      </w:pPr>
    </w:p>
    <w:p w14:paraId="30EFBFBC" w14:textId="77777777" w:rsidR="002A7D13" w:rsidRDefault="002A7D13" w:rsidP="002A7D13">
      <w:pPr>
        <w:rPr>
          <w:rFonts w:asciiTheme="minorEastAsia" w:eastAsiaTheme="minorEastAsia" w:hAnsiTheme="minorEastAsia"/>
          <w:szCs w:val="21"/>
        </w:rPr>
      </w:pPr>
    </w:p>
    <w:p w14:paraId="789B6935" w14:textId="77777777" w:rsidR="002A7D13" w:rsidRDefault="002A7D13" w:rsidP="002A7D13">
      <w:pPr>
        <w:rPr>
          <w:rFonts w:asciiTheme="minorEastAsia" w:eastAsiaTheme="minorEastAsia" w:hAnsiTheme="minorEastAsia"/>
          <w:szCs w:val="21"/>
        </w:rPr>
      </w:pPr>
    </w:p>
    <w:p w14:paraId="7D201541" w14:textId="77777777" w:rsidR="002A7D13" w:rsidRDefault="002A7D13" w:rsidP="002A7D13">
      <w:pPr>
        <w:rPr>
          <w:rFonts w:asciiTheme="minorEastAsia" w:eastAsiaTheme="minorEastAsia" w:hAnsiTheme="minorEastAsia"/>
          <w:szCs w:val="21"/>
        </w:rPr>
      </w:pPr>
    </w:p>
    <w:p w14:paraId="52DC5A52" w14:textId="77777777" w:rsidR="002A7D13" w:rsidRPr="0057095E" w:rsidRDefault="002A7D13" w:rsidP="002A7D13">
      <w:pPr>
        <w:jc w:val="left"/>
        <w:rPr>
          <w:sz w:val="36"/>
        </w:rPr>
      </w:pPr>
      <w:r>
        <w:rPr>
          <w:rFonts w:hint="eastAsia"/>
          <w:sz w:val="36"/>
        </w:rPr>
        <w:lastRenderedPageBreak/>
        <w:t>シンポジウム</w:t>
      </w:r>
    </w:p>
    <w:p w14:paraId="6A81D16E" w14:textId="77777777" w:rsidR="002A7D13" w:rsidRPr="002A7D13" w:rsidRDefault="002A7D13" w:rsidP="002A7D13">
      <w:pPr>
        <w:jc w:val="left"/>
        <w:rPr>
          <w:sz w:val="24"/>
        </w:rPr>
      </w:pPr>
      <w:r w:rsidRPr="002A7D13">
        <w:rPr>
          <w:rFonts w:hint="eastAsia"/>
          <w:sz w:val="24"/>
        </w:rPr>
        <w:t>反権威主義とアメリカ―民主主義、腐敗、反体制</w:t>
      </w:r>
    </w:p>
    <w:p w14:paraId="114C5A68" w14:textId="77777777" w:rsidR="002A7D13" w:rsidRDefault="002A7D13" w:rsidP="002A7D13">
      <w:pPr>
        <w:rPr>
          <w:rFonts w:asciiTheme="minorEastAsia" w:eastAsiaTheme="minorEastAsia" w:hAnsiTheme="minorEastAsia"/>
          <w:szCs w:val="21"/>
        </w:rPr>
      </w:pPr>
    </w:p>
    <w:p w14:paraId="3934FB68" w14:textId="77777777" w:rsidR="005B2C61" w:rsidRDefault="005B2C61" w:rsidP="005B2C61">
      <w:pPr>
        <w:rPr>
          <w:rFonts w:asciiTheme="minorEastAsia" w:eastAsiaTheme="minorEastAsia" w:hAnsiTheme="minorEastAsia"/>
          <w:szCs w:val="21"/>
        </w:rPr>
      </w:pPr>
      <w:r w:rsidRPr="005B2C61">
        <w:rPr>
          <w:rFonts w:asciiTheme="minorEastAsia" w:eastAsiaTheme="minorEastAsia" w:hAnsiTheme="minorEastAsia" w:hint="eastAsia"/>
          <w:szCs w:val="21"/>
        </w:rPr>
        <w:t>趣旨説明</w:t>
      </w:r>
    </w:p>
    <w:p w14:paraId="409DA464" w14:textId="77777777" w:rsidR="002A7D13" w:rsidRPr="005B2C61" w:rsidRDefault="002A7D13" w:rsidP="005B2C61">
      <w:pPr>
        <w:rPr>
          <w:rFonts w:asciiTheme="minorEastAsia" w:eastAsiaTheme="minorEastAsia" w:hAnsiTheme="minorEastAsia"/>
          <w:szCs w:val="21"/>
        </w:rPr>
      </w:pPr>
    </w:p>
    <w:p w14:paraId="7AB86179" w14:textId="77777777" w:rsidR="005B2C61" w:rsidRPr="005B2C61" w:rsidRDefault="005B2C61" w:rsidP="005B2C61">
      <w:pPr>
        <w:rPr>
          <w:rFonts w:asciiTheme="minorEastAsia" w:eastAsiaTheme="minorEastAsia" w:hAnsiTheme="minorEastAsia"/>
          <w:szCs w:val="21"/>
        </w:rPr>
      </w:pPr>
      <w:r w:rsidRPr="005B2C61">
        <w:rPr>
          <w:rFonts w:asciiTheme="minorEastAsia" w:eastAsiaTheme="minorEastAsia" w:hAnsiTheme="minorEastAsia" w:hint="eastAsia"/>
          <w:szCs w:val="21"/>
        </w:rPr>
        <w:t xml:space="preserve"> 　2001年9月11日の同時多発テロの衝撃とそれに続くイラク戦争、米軍のアフガニスタン派兵、それに反発した「イスラム国」勢力の急激な伸張とテロの世界的連鎖は、国際社会の安寧をかく乱し、冷戦後の多極化した国際秩序を大きく揺さぶっている。くわえて、2008年のリーマン・ショックは、ITに支えられたニューエコノミーと称される金融資本主義に潜む危険と脆弱さを浮き彫りにし、自由市場と競争原理を標榜する新保守主義的な経済政策は、日米双方の社会において深刻な社会格差を生んでいる。</w:t>
      </w:r>
    </w:p>
    <w:p w14:paraId="0E80544C" w14:textId="77777777" w:rsidR="005B2C61" w:rsidRPr="005B2C61" w:rsidRDefault="005B2C61" w:rsidP="002A7D13">
      <w:pPr>
        <w:ind w:firstLineChars="100" w:firstLine="210"/>
        <w:rPr>
          <w:rFonts w:asciiTheme="minorEastAsia" w:eastAsiaTheme="minorEastAsia" w:hAnsiTheme="minorEastAsia"/>
          <w:szCs w:val="21"/>
        </w:rPr>
      </w:pPr>
      <w:r w:rsidRPr="005B2C61">
        <w:rPr>
          <w:rFonts w:asciiTheme="minorEastAsia" w:eastAsiaTheme="minorEastAsia" w:hAnsiTheme="minorEastAsia" w:hint="eastAsia"/>
          <w:szCs w:val="21"/>
        </w:rPr>
        <w:t>このような状況下で第二次世界大戦終結後71年目にあたる2016年は、アメリカ大統領選挙の年でもある。7月下旬に開催された共和党の全国大会は分裂の兆しを含みながらもドナルド・トランプを大統領候補に指名し、他方民主党は女性初の大統領候補者としてヒラリー・クリントンを選出した。しかしながら、両候補者ともアメリカ市民の高い支持率を得られず、「不人気候補」二人の奇妙な一騎打ちの様相を示している。</w:t>
      </w:r>
    </w:p>
    <w:p w14:paraId="6C2EAC77" w14:textId="77777777" w:rsidR="005B2C61" w:rsidRPr="005B2C61" w:rsidRDefault="005B2C61" w:rsidP="002A7D13">
      <w:pPr>
        <w:ind w:firstLineChars="100" w:firstLine="210"/>
        <w:rPr>
          <w:rFonts w:asciiTheme="minorEastAsia" w:eastAsiaTheme="minorEastAsia" w:hAnsiTheme="minorEastAsia"/>
          <w:szCs w:val="21"/>
        </w:rPr>
      </w:pPr>
      <w:r w:rsidRPr="005B2C61">
        <w:rPr>
          <w:rFonts w:asciiTheme="minorEastAsia" w:eastAsiaTheme="minorEastAsia" w:hAnsiTheme="minorEastAsia" w:hint="eastAsia"/>
          <w:szCs w:val="21"/>
        </w:rPr>
        <w:t>8年前に「チェンジ」への強い期待に沸いたオバマ政権発足当初の熱狂的な支持は急速に冷め、国内外での諸問題を積み残したままでいまや一般のアメリカ人のあいだには失望感さえ漂っている。今年の大統領候補者指名レースにおけるドナルド・トランプの予想外の躍進は、主に白人中産層と低所得者層のあいだに近年蓄積されてきた政治への不満や社会不安に支えられているのである。</w:t>
      </w:r>
    </w:p>
    <w:p w14:paraId="559B4EA9" w14:textId="77777777" w:rsidR="005B2C61" w:rsidRPr="005B2C61" w:rsidRDefault="005B2C61" w:rsidP="002A7D13">
      <w:pPr>
        <w:ind w:firstLineChars="100" w:firstLine="210"/>
        <w:rPr>
          <w:rFonts w:asciiTheme="minorEastAsia" w:eastAsiaTheme="minorEastAsia" w:hAnsiTheme="minorEastAsia"/>
          <w:szCs w:val="21"/>
        </w:rPr>
      </w:pPr>
      <w:r w:rsidRPr="005B2C61">
        <w:rPr>
          <w:rFonts w:asciiTheme="minorEastAsia" w:eastAsiaTheme="minorEastAsia" w:hAnsiTheme="minorEastAsia" w:hint="eastAsia"/>
          <w:szCs w:val="21"/>
        </w:rPr>
        <w:t>メディアを巧みに操るトランプの挑発的で反体制的な演説、極端な移民排斥と排外主義は、共和党を事実上引き裂き、穏健で良識派の共和党員を傍流へ押しやる一方で、既存の政党に背を向けた有権者層の多くがトランプ支持に回っている。外の世界に目を転じれば、イギリスのＥＵ離脱の影響、「核なき世界」に向けて国際社会の合意を得ることの難しさ、国内の産業利害の前に地球温暖化や環境保全対策への国際協調が骨抜きにされている状況など、厳しい国際環境のなかでアメリカの二大政党制や民主主義は、いま歴史的な岐路に立たされていると言ってよい。</w:t>
      </w:r>
    </w:p>
    <w:p w14:paraId="422585EE" w14:textId="77777777" w:rsidR="005B2C61" w:rsidRDefault="005B2C61" w:rsidP="002A7D13">
      <w:pPr>
        <w:ind w:firstLineChars="100" w:firstLine="210"/>
        <w:rPr>
          <w:rFonts w:asciiTheme="minorEastAsia" w:eastAsiaTheme="minorEastAsia" w:hAnsiTheme="minorEastAsia"/>
          <w:szCs w:val="21"/>
        </w:rPr>
      </w:pPr>
      <w:r w:rsidRPr="005B2C61">
        <w:rPr>
          <w:rFonts w:asciiTheme="minorEastAsia" w:eastAsiaTheme="minorEastAsia" w:hAnsiTheme="minorEastAsia" w:hint="eastAsia"/>
          <w:szCs w:val="21"/>
        </w:rPr>
        <w:t>21世紀にアメリカはどこに向かうのか。本シンポジウムでは、アメリカ合衆国における反権力主義の系譜や民主主義をめぐる論争、ロビイストを中心とした利権政治の弊害を歴史的なコンテクストの中に位置づけて再考したい。大統領候補予備選で全米を席巻した「トランプ現象」や今日の広範な政党不信・体制批判など、アメリカの「いま」をよりよく理解するための有益な意見交換の場になることを期待している。</w:t>
      </w:r>
    </w:p>
    <w:p w14:paraId="348FE1D0" w14:textId="77777777" w:rsidR="002A7D13" w:rsidRDefault="002A7D13" w:rsidP="005B2C61">
      <w:pPr>
        <w:rPr>
          <w:rFonts w:asciiTheme="minorEastAsia" w:eastAsiaTheme="minorEastAsia" w:hAnsiTheme="minorEastAsia"/>
          <w:szCs w:val="21"/>
        </w:rPr>
      </w:pPr>
    </w:p>
    <w:p w14:paraId="0ED6C70D" w14:textId="77777777" w:rsidR="002A7D13" w:rsidRDefault="002A7D13" w:rsidP="005B2C61">
      <w:pPr>
        <w:rPr>
          <w:rFonts w:asciiTheme="minorEastAsia" w:eastAsiaTheme="minorEastAsia" w:hAnsiTheme="minorEastAsia"/>
          <w:szCs w:val="21"/>
        </w:rPr>
      </w:pPr>
    </w:p>
    <w:p w14:paraId="609EF312" w14:textId="77777777" w:rsidR="002A7D13" w:rsidRDefault="002A7D13" w:rsidP="002A7D13">
      <w:pPr>
        <w:jc w:val="center"/>
      </w:pPr>
      <w:r>
        <w:rPr>
          <w:rFonts w:hint="eastAsia"/>
        </w:rPr>
        <w:lastRenderedPageBreak/>
        <w:t>アメリカ建国期における共和政の危機と言論・出版の自由</w:t>
      </w:r>
    </w:p>
    <w:p w14:paraId="4CDFDFF7" w14:textId="77777777" w:rsidR="002A7D13" w:rsidRDefault="002A7D13" w:rsidP="002A7D13">
      <w:pPr>
        <w:jc w:val="right"/>
      </w:pPr>
      <w:r>
        <w:rPr>
          <w:rFonts w:hint="eastAsia"/>
        </w:rPr>
        <w:t xml:space="preserve">　　　　　　　　　　　　　　　　　　　　　</w:t>
      </w:r>
      <w:r>
        <w:rPr>
          <w:rFonts w:hint="eastAsia"/>
        </w:rPr>
        <w:t xml:space="preserve"> </w:t>
      </w:r>
      <w:r>
        <w:rPr>
          <w:rFonts w:hint="eastAsia"/>
        </w:rPr>
        <w:t>肥後本</w:t>
      </w:r>
      <w:r>
        <w:rPr>
          <w:rFonts w:hint="eastAsia"/>
        </w:rPr>
        <w:t xml:space="preserve"> </w:t>
      </w:r>
      <w:r>
        <w:rPr>
          <w:rFonts w:hint="eastAsia"/>
        </w:rPr>
        <w:t>芳男（同志社大学）</w:t>
      </w:r>
    </w:p>
    <w:p w14:paraId="439FEC2F" w14:textId="77777777" w:rsidR="002A7D13" w:rsidRDefault="002A7D13" w:rsidP="002A7D13"/>
    <w:p w14:paraId="69349EAA" w14:textId="77777777" w:rsidR="002A7D13" w:rsidRDefault="002A7D13" w:rsidP="002A7D13">
      <w:r>
        <w:rPr>
          <w:rFonts w:hint="eastAsia"/>
        </w:rPr>
        <w:t xml:space="preserve">　高名な医師ベンジャミン・ラッシュは、</w:t>
      </w:r>
      <w:r>
        <w:rPr>
          <w:rFonts w:hint="eastAsia"/>
        </w:rPr>
        <w:t>1786</w:t>
      </w:r>
      <w:r>
        <w:rPr>
          <w:rFonts w:hint="eastAsia"/>
        </w:rPr>
        <w:t>年</w:t>
      </w:r>
      <w:r>
        <w:rPr>
          <w:rFonts w:hint="eastAsia"/>
        </w:rPr>
        <w:t>1</w:t>
      </w:r>
      <w:r>
        <w:rPr>
          <w:rFonts w:hint="eastAsia"/>
        </w:rPr>
        <w:t>月、イギリス人科学者で急進思想家リチャード・プライスに宛てた書簡の中で、「アメリカの独立戦争は終わりましたが、偉大なドラマの第一幕が降りたにすぎません。新たな形態の政府を確立し完全なものにする課題が残されています」と述べた。翌年、連邦規約体制を見直すために各地のアメリカの指導者はフィラデルフィアに招集されたが、</w:t>
      </w:r>
      <w:r>
        <w:rPr>
          <w:rFonts w:hint="eastAsia"/>
        </w:rPr>
        <w:t>3</w:t>
      </w:r>
      <w:r>
        <w:rPr>
          <w:rFonts w:hint="eastAsia"/>
        </w:rPr>
        <w:t>か月以上も費やした白熱した会議はまったく新しい連邦憲法草案の作成に帰結した。この連邦憲法案の批准をめぐる地方レヴェルの議論は大きな諸州では拮抗し、建国期の新しい政治文化を醸成する契機となった。</w:t>
      </w:r>
    </w:p>
    <w:p w14:paraId="22B7C690" w14:textId="77777777" w:rsidR="002A7D13" w:rsidRDefault="002A7D13" w:rsidP="002A7D13">
      <w:r>
        <w:rPr>
          <w:rFonts w:hint="eastAsia"/>
        </w:rPr>
        <w:t xml:space="preserve">　建国間もない</w:t>
      </w:r>
      <w:r>
        <w:rPr>
          <w:rFonts w:hint="eastAsia"/>
        </w:rPr>
        <w:t>1790</w:t>
      </w:r>
      <w:r>
        <w:rPr>
          <w:rFonts w:hint="eastAsia"/>
        </w:rPr>
        <w:t>年代のアメリカは深刻な「自由の危機」に直面した。ラッシュが懸念したように新共和国の指導者は君主制に決別し新たな政体を創設することには合意があったものの、真に持続可能な共和政体のあり様については政治指導者の間で意見対立が浮き彫りになった。フランス革命の急進化やカリブ海域での黒人反乱、英仏戦争の勃発という緊迫した国際状況下で、彼らは一般の市民をも巻き込み、当時急速に爆発的に増大した新聞やパンフレットなどのメディア媒体を通して激しい政治論争を繰り広げた。</w:t>
      </w:r>
    </w:p>
    <w:p w14:paraId="7F493DE1" w14:textId="77777777" w:rsidR="002A7D13" w:rsidRDefault="002A7D13" w:rsidP="002A7D13">
      <w:pPr>
        <w:ind w:firstLineChars="100" w:firstLine="210"/>
      </w:pPr>
      <w:r>
        <w:rPr>
          <w:rFonts w:hint="eastAsia"/>
        </w:rPr>
        <w:t>1794</w:t>
      </w:r>
      <w:r>
        <w:rPr>
          <w:rFonts w:hint="eastAsia"/>
        </w:rPr>
        <w:t>年のジェイ条約締結をめぐってアメリカ国内で吹き荒れた反政府批判を封じ込めるために</w:t>
      </w:r>
      <w:r>
        <w:rPr>
          <w:rFonts w:hint="eastAsia"/>
        </w:rPr>
        <w:t>1798</w:t>
      </w:r>
      <w:r>
        <w:rPr>
          <w:rFonts w:hint="eastAsia"/>
        </w:rPr>
        <w:t>年アダムズ政権は、アメリカ史上もっとも悪名高い連邦法の一つとして今日よく知られている「外人法・扇動法」の導入に舵を切った。この事態に際して、憲法批准時の反フェデラリスト派とその流れを汲むリパブリカン派は、フェデラリスト政権を攻撃するゲリラ的な論戦を挑み、結果的に新共和国における民主主義的かつ多元的な言論空間を生み出すことに少なからぬ貢献を果たした。</w:t>
      </w:r>
    </w:p>
    <w:p w14:paraId="37D7CA17" w14:textId="77777777" w:rsidR="002A7D13" w:rsidRPr="004E6DED" w:rsidRDefault="002A7D13" w:rsidP="002A7D13">
      <w:pPr>
        <w:ind w:firstLineChars="100" w:firstLine="210"/>
      </w:pPr>
      <w:r>
        <w:rPr>
          <w:rFonts w:hint="eastAsia"/>
        </w:rPr>
        <w:t>本報告では、まず「外人法・扇動法」がいかなる状況下で導入されることになったのか、まず「長い</w:t>
      </w:r>
      <w:r>
        <w:rPr>
          <w:rFonts w:hint="eastAsia"/>
        </w:rPr>
        <w:t>90</w:t>
      </w:r>
      <w:r>
        <w:rPr>
          <w:rFonts w:hint="eastAsia"/>
        </w:rPr>
        <w:t>年代」の国内外の要因を踏まえて考察する。次に、印刷文化の視点からフェデラリスト政権を支える政治指導者たちにとってなぜ「外人法・扇動法」という強硬な手段に訴えなければならなかったのかを検討する。最後に、リパブリカン派の批判の論理を分析することでアメリカ史上最初の「自由の危機」が意味するものについて考えてみたい。</w:t>
      </w:r>
    </w:p>
    <w:p w14:paraId="6C7096D1" w14:textId="77777777" w:rsidR="002A7D13" w:rsidRDefault="002A7D13" w:rsidP="005B2C61">
      <w:pPr>
        <w:rPr>
          <w:rFonts w:asciiTheme="minorEastAsia" w:eastAsiaTheme="minorEastAsia" w:hAnsiTheme="minorEastAsia"/>
          <w:szCs w:val="21"/>
        </w:rPr>
      </w:pPr>
    </w:p>
    <w:p w14:paraId="3656AE30" w14:textId="77777777" w:rsidR="002A7D13" w:rsidRDefault="002A7D13" w:rsidP="005B2C61">
      <w:pPr>
        <w:rPr>
          <w:rFonts w:asciiTheme="minorEastAsia" w:eastAsiaTheme="minorEastAsia" w:hAnsiTheme="minorEastAsia"/>
          <w:szCs w:val="21"/>
        </w:rPr>
      </w:pPr>
    </w:p>
    <w:p w14:paraId="36652E65" w14:textId="77777777" w:rsidR="002A7D13" w:rsidRDefault="002A7D13" w:rsidP="005B2C61">
      <w:pPr>
        <w:rPr>
          <w:rFonts w:asciiTheme="minorEastAsia" w:eastAsiaTheme="minorEastAsia" w:hAnsiTheme="minorEastAsia"/>
          <w:szCs w:val="21"/>
        </w:rPr>
      </w:pPr>
    </w:p>
    <w:p w14:paraId="62B1B30E" w14:textId="77777777" w:rsidR="002A7D13" w:rsidRDefault="002A7D13" w:rsidP="005B2C61">
      <w:pPr>
        <w:rPr>
          <w:rFonts w:asciiTheme="minorEastAsia" w:eastAsiaTheme="minorEastAsia" w:hAnsiTheme="minorEastAsia"/>
          <w:szCs w:val="21"/>
        </w:rPr>
      </w:pPr>
    </w:p>
    <w:p w14:paraId="562EFC2C" w14:textId="77777777" w:rsidR="002A7D13" w:rsidRDefault="002A7D13" w:rsidP="005B2C61">
      <w:pPr>
        <w:rPr>
          <w:rFonts w:asciiTheme="minorEastAsia" w:eastAsiaTheme="minorEastAsia" w:hAnsiTheme="minorEastAsia"/>
          <w:szCs w:val="21"/>
        </w:rPr>
      </w:pPr>
    </w:p>
    <w:p w14:paraId="638D06E3" w14:textId="77777777" w:rsidR="002A7D13" w:rsidRDefault="002A7D13" w:rsidP="005B2C61">
      <w:pPr>
        <w:rPr>
          <w:rFonts w:asciiTheme="minorEastAsia" w:eastAsiaTheme="minorEastAsia" w:hAnsiTheme="minorEastAsia"/>
          <w:szCs w:val="21"/>
        </w:rPr>
      </w:pPr>
    </w:p>
    <w:p w14:paraId="344E29AD" w14:textId="77777777" w:rsidR="002A7D13" w:rsidRDefault="002A7D13" w:rsidP="005B2C61">
      <w:pPr>
        <w:rPr>
          <w:rFonts w:asciiTheme="minorEastAsia" w:eastAsiaTheme="minorEastAsia" w:hAnsiTheme="minorEastAsia"/>
          <w:szCs w:val="21"/>
        </w:rPr>
      </w:pPr>
    </w:p>
    <w:p w14:paraId="35A1AB50" w14:textId="77777777" w:rsidR="002A7D13" w:rsidRDefault="002A7D13" w:rsidP="005B2C61">
      <w:pPr>
        <w:rPr>
          <w:rFonts w:asciiTheme="minorEastAsia" w:eastAsiaTheme="minorEastAsia" w:hAnsiTheme="minorEastAsia"/>
          <w:szCs w:val="21"/>
        </w:rPr>
      </w:pPr>
    </w:p>
    <w:p w14:paraId="1635F142" w14:textId="77777777" w:rsidR="002A7D13" w:rsidRDefault="002A7D13" w:rsidP="005B2C61">
      <w:pPr>
        <w:rPr>
          <w:rFonts w:asciiTheme="minorEastAsia" w:eastAsiaTheme="minorEastAsia" w:hAnsiTheme="minorEastAsia"/>
          <w:szCs w:val="21"/>
        </w:rPr>
      </w:pPr>
    </w:p>
    <w:p w14:paraId="2E75389C" w14:textId="77777777" w:rsidR="002A7D13" w:rsidRPr="002A7D13" w:rsidRDefault="002A7D13" w:rsidP="002A7D13">
      <w:pPr>
        <w:jc w:val="center"/>
        <w:rPr>
          <w:rFonts w:asciiTheme="minorEastAsia" w:eastAsiaTheme="minorEastAsia" w:hAnsiTheme="minorEastAsia"/>
          <w:szCs w:val="21"/>
        </w:rPr>
      </w:pPr>
      <w:r w:rsidRPr="002A7D13">
        <w:rPr>
          <w:rFonts w:asciiTheme="minorEastAsia" w:eastAsiaTheme="minorEastAsia" w:hAnsiTheme="minorEastAsia" w:hint="eastAsia"/>
          <w:szCs w:val="21"/>
        </w:rPr>
        <w:lastRenderedPageBreak/>
        <w:t>「ドアの反乱」にみるアメリカの反権威主義</w:t>
      </w:r>
    </w:p>
    <w:p w14:paraId="62098506" w14:textId="77777777" w:rsidR="002A7D13" w:rsidRPr="002A7D13" w:rsidRDefault="002A7D13" w:rsidP="002A7D13">
      <w:pPr>
        <w:jc w:val="center"/>
        <w:rPr>
          <w:rFonts w:asciiTheme="minorEastAsia" w:eastAsiaTheme="minorEastAsia" w:hAnsiTheme="minorEastAsia"/>
          <w:szCs w:val="21"/>
        </w:rPr>
      </w:pPr>
      <w:r w:rsidRPr="002A7D13">
        <w:rPr>
          <w:rFonts w:asciiTheme="minorEastAsia" w:eastAsiaTheme="minorEastAsia" w:hAnsiTheme="minorEastAsia" w:hint="eastAsia"/>
          <w:szCs w:val="21"/>
        </w:rPr>
        <w:t>―人民主権論の検討を中心に―</w:t>
      </w:r>
    </w:p>
    <w:p w14:paraId="2241148B" w14:textId="77777777" w:rsidR="002A7D13" w:rsidRPr="002A7D13" w:rsidRDefault="002A7D13" w:rsidP="002A7D13">
      <w:pPr>
        <w:jc w:val="right"/>
        <w:rPr>
          <w:rFonts w:asciiTheme="minorEastAsia" w:eastAsiaTheme="minorEastAsia" w:hAnsiTheme="minorEastAsia"/>
          <w:szCs w:val="21"/>
        </w:rPr>
      </w:pPr>
      <w:r>
        <w:rPr>
          <w:rFonts w:asciiTheme="minorEastAsia" w:eastAsiaTheme="minorEastAsia" w:hAnsiTheme="minorEastAsia" w:hint="eastAsia"/>
          <w:szCs w:val="21"/>
        </w:rPr>
        <w:t xml:space="preserve">小原 </w:t>
      </w:r>
      <w:r w:rsidRPr="002A7D13">
        <w:rPr>
          <w:rFonts w:asciiTheme="minorEastAsia" w:eastAsiaTheme="minorEastAsia" w:hAnsiTheme="minorEastAsia" w:hint="eastAsia"/>
          <w:szCs w:val="21"/>
        </w:rPr>
        <w:t>豊志（東北大学）</w:t>
      </w:r>
    </w:p>
    <w:p w14:paraId="35BDD869" w14:textId="77777777" w:rsidR="002A7D13" w:rsidRPr="002A7D13" w:rsidRDefault="002A7D13" w:rsidP="002A7D13">
      <w:pPr>
        <w:rPr>
          <w:rFonts w:asciiTheme="minorEastAsia" w:eastAsiaTheme="minorEastAsia" w:hAnsiTheme="minorEastAsia"/>
          <w:szCs w:val="21"/>
        </w:rPr>
      </w:pPr>
    </w:p>
    <w:p w14:paraId="4F240BA9" w14:textId="77777777" w:rsid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hint="eastAsia"/>
          <w:szCs w:val="21"/>
        </w:rPr>
        <w:t>1840年代初頭にニューイングランドに位置する合衆国最小の州、ロードアイランド州においてある政治闘争が発生した。いわゆる「ドアの反乱」（Dorr Rebbellion,1842年）である。この闘争は男子普通選挙制の導入を主眼とする州憲法制定運動として始まった。それというのも、建国後も同州は州憲法を制定することなく、統治の根拠を植民地期の1663年に下付された勅許状に置き、そのもとで選挙権を土地所有者に限定し続けていたからである。</w:t>
      </w:r>
      <w:r>
        <w:rPr>
          <w:rFonts w:asciiTheme="minorEastAsia" w:eastAsiaTheme="minorEastAsia" w:hAnsiTheme="minorEastAsia" w:hint="eastAsia"/>
          <w:szCs w:val="21"/>
        </w:rPr>
        <w:t xml:space="preserve">　</w:t>
      </w:r>
    </w:p>
    <w:p w14:paraId="34E0323B"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hint="eastAsia"/>
          <w:szCs w:val="21"/>
        </w:rPr>
        <w:t>こうした状況に対し、独自の人民主権論のもとに立ち上がったのが新進気鋭の弁護士、トマス・W・ドアであった。ドアを指導者とする「民主化」勢力は州政府が依然として選挙権の拡大に否定的であることを見て取るや、1841年に白人男子普通選挙制の導入を盛り込んだ「人民憲法」People’s Constitutionを制定し、翌年にはドアを州知事とする新たな州政府を設立した。ここにロードアイランド州は二重政府状態に陥り、内戦の勃発さえ危惧されたのであったが、結局のところ、既存の政府側が発した戒厳令のもとで、この「反乱」は完全に制圧されることになった。</w:t>
      </w:r>
    </w:p>
    <w:p w14:paraId="17F3C120"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hint="eastAsia"/>
          <w:szCs w:val="21"/>
        </w:rPr>
        <w:t>以上のように、この「反乱」は建国後半世紀を経過しても統治の根拠を植民地期の勅許状に置き続けた特異な州で起こった州統治構造の刷新運動といえる。ただし、その特異性を理由にしてこの「反乱」を看過できないのは、鎮圧後この出来事が連邦の場で「ロードアイランド問題」Rhode Island Questionと名付けられ、「反乱」の正統性をめぐって白熱した議論が交わされたからである。すなわち、この「反乱」は憲法とは誰が、いつ、いかなる形で制定しうるのかという問題を、すなわち、独立宣言で謳う人民主権の本質（＝主権者である人民の範囲とその権能）を同時代人に問うものであったのである。</w:t>
      </w:r>
    </w:p>
    <w:p w14:paraId="7D44AB3C"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hint="eastAsia"/>
          <w:szCs w:val="21"/>
        </w:rPr>
        <w:t xml:space="preserve">アンテベラム期における人民主権論の変遷を扱ったクリスチャン・フリッツによれば、アメリカ立憲主義の基礎をなす人民主権とは本来、人民が自由に政府を改廃し、方法にとらわれず自由に憲法を作成・修正する権限を有することを意味していたという(Fritz, Christian G. </w:t>
      </w:r>
      <w:r w:rsidRPr="0028065F">
        <w:rPr>
          <w:rFonts w:asciiTheme="minorEastAsia" w:eastAsiaTheme="minorEastAsia" w:hAnsiTheme="minorEastAsia" w:hint="eastAsia"/>
          <w:i/>
          <w:szCs w:val="21"/>
        </w:rPr>
        <w:t>American Sovereigns: The People and America’s Constitutional Tradition Before the Civil War</w:t>
      </w:r>
      <w:r w:rsidRPr="002A7D13">
        <w:rPr>
          <w:rFonts w:asciiTheme="minorEastAsia" w:eastAsiaTheme="minorEastAsia" w:hAnsiTheme="minorEastAsia" w:hint="eastAsia"/>
          <w:szCs w:val="21"/>
        </w:rPr>
        <w:t>, 2008)。建国期にこのような人民主権論が合意されていたとするなら、そのほぼ半世紀後に発生した「反乱」はアメリカ立憲主義のなかにどう位置づけられるのであろうか。</w:t>
      </w:r>
    </w:p>
    <w:p w14:paraId="4E6A08FE" w14:textId="77777777" w:rsid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hint="eastAsia"/>
          <w:szCs w:val="21"/>
        </w:rPr>
        <w:t>このような問題関心から、本報告では建国以降の人民主権論の展開を視野にいれつつ「反乱」を再検討することにより、ドア勢力の唱えた人民主権論をアメリカ立憲主義の歴史に位置付けてみたい。</w:t>
      </w:r>
    </w:p>
    <w:p w14:paraId="54E7DD33" w14:textId="77777777" w:rsidR="002A7D13" w:rsidRDefault="002A7D13" w:rsidP="002A7D13">
      <w:pPr>
        <w:ind w:firstLineChars="100" w:firstLine="210"/>
        <w:rPr>
          <w:rFonts w:asciiTheme="minorEastAsia" w:eastAsiaTheme="minorEastAsia" w:hAnsiTheme="minorEastAsia"/>
          <w:szCs w:val="21"/>
        </w:rPr>
      </w:pPr>
    </w:p>
    <w:p w14:paraId="5E1DE111" w14:textId="77777777" w:rsidR="002A7D13" w:rsidRDefault="002A7D13" w:rsidP="002A7D13">
      <w:pPr>
        <w:ind w:firstLineChars="100" w:firstLine="210"/>
        <w:rPr>
          <w:rFonts w:asciiTheme="minorEastAsia" w:eastAsiaTheme="minorEastAsia" w:hAnsiTheme="minorEastAsia"/>
          <w:szCs w:val="21"/>
        </w:rPr>
      </w:pPr>
    </w:p>
    <w:p w14:paraId="3B502676" w14:textId="77777777" w:rsidR="002A7D13" w:rsidRDefault="002A7D13" w:rsidP="002A7D13">
      <w:pPr>
        <w:ind w:firstLineChars="100" w:firstLine="210"/>
        <w:rPr>
          <w:rFonts w:asciiTheme="minorEastAsia" w:eastAsiaTheme="minorEastAsia" w:hAnsiTheme="minorEastAsia"/>
          <w:szCs w:val="21"/>
        </w:rPr>
      </w:pPr>
    </w:p>
    <w:p w14:paraId="0CE05C2E" w14:textId="77777777" w:rsidR="002A7D13" w:rsidRPr="002A7D13" w:rsidRDefault="002A7D13" w:rsidP="002A7D13">
      <w:pPr>
        <w:jc w:val="center"/>
        <w:rPr>
          <w:rFonts w:asciiTheme="minorEastAsia" w:eastAsiaTheme="minorEastAsia" w:hAnsiTheme="minorEastAsia"/>
          <w:szCs w:val="21"/>
        </w:rPr>
      </w:pPr>
      <w:r w:rsidRPr="002A7D13">
        <w:rPr>
          <w:rFonts w:asciiTheme="minorEastAsia" w:eastAsiaTheme="minorEastAsia" w:hAnsiTheme="minorEastAsia" w:hint="eastAsia"/>
          <w:szCs w:val="21"/>
        </w:rPr>
        <w:lastRenderedPageBreak/>
        <w:t>Exposing Corruption and Resisting Authority: Climate Change and the Fiction of Chang-rae Lee and Paolo Bacigalupi</w:t>
      </w:r>
    </w:p>
    <w:p w14:paraId="163D05FD" w14:textId="77777777" w:rsidR="002A7D13" w:rsidRPr="002A7D13" w:rsidRDefault="002A7D13" w:rsidP="002A7D13">
      <w:pPr>
        <w:jc w:val="right"/>
        <w:rPr>
          <w:rFonts w:asciiTheme="minorEastAsia" w:eastAsiaTheme="minorEastAsia" w:hAnsiTheme="minorEastAsia"/>
          <w:szCs w:val="21"/>
        </w:rPr>
      </w:pPr>
      <w:r>
        <w:rPr>
          <w:rFonts w:asciiTheme="minorEastAsia" w:eastAsiaTheme="minorEastAsia" w:hAnsiTheme="minorEastAsia"/>
          <w:szCs w:val="21"/>
        </w:rPr>
        <w:t>Michael Gorman</w:t>
      </w:r>
      <w:r>
        <w:rPr>
          <w:rFonts w:asciiTheme="minorEastAsia" w:eastAsiaTheme="minorEastAsia" w:hAnsiTheme="minorEastAsia" w:hint="eastAsia"/>
          <w:szCs w:val="21"/>
        </w:rPr>
        <w:t>（</w:t>
      </w:r>
      <w:r w:rsidRPr="002A7D13">
        <w:rPr>
          <w:rFonts w:asciiTheme="minorEastAsia" w:eastAsiaTheme="minorEastAsia" w:hAnsiTheme="minorEastAsia"/>
          <w:szCs w:val="21"/>
        </w:rPr>
        <w:t>Hiroshima City University</w:t>
      </w:r>
      <w:r>
        <w:rPr>
          <w:rFonts w:asciiTheme="minorEastAsia" w:eastAsiaTheme="minorEastAsia" w:hAnsiTheme="minorEastAsia" w:hint="eastAsia"/>
          <w:szCs w:val="21"/>
        </w:rPr>
        <w:t>）</w:t>
      </w:r>
    </w:p>
    <w:p w14:paraId="3E1B7402" w14:textId="77777777" w:rsidR="002A7D13" w:rsidRPr="002A7D13" w:rsidRDefault="002A7D13" w:rsidP="002A7D13">
      <w:pPr>
        <w:ind w:firstLineChars="100" w:firstLine="210"/>
        <w:rPr>
          <w:rFonts w:asciiTheme="minorEastAsia" w:eastAsiaTheme="minorEastAsia" w:hAnsiTheme="minorEastAsia"/>
          <w:szCs w:val="21"/>
        </w:rPr>
      </w:pPr>
    </w:p>
    <w:p w14:paraId="3E3E33F0"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szCs w:val="21"/>
        </w:rPr>
        <w:t xml:space="preserve">"[T]here are disaster areas declared across the country right now, but the biggest one is in DC." These words were written in 2012 by climate change activist and Middlebury College professor, Bill McKibben.1 In them, McKibben is criticizing the federal government of the United States for failing to enact legislation to combat global warming, a human-driven environmental catastrophe. </w:t>
      </w:r>
    </w:p>
    <w:p w14:paraId="735B5567" w14:textId="77777777" w:rsidR="002A7D13" w:rsidRPr="002A7D13" w:rsidRDefault="002A7D13" w:rsidP="002A7D13">
      <w:pPr>
        <w:ind w:firstLineChars="100" w:firstLine="210"/>
        <w:rPr>
          <w:rFonts w:asciiTheme="minorEastAsia" w:eastAsiaTheme="minorEastAsia" w:hAnsiTheme="minorEastAsia"/>
          <w:szCs w:val="21"/>
        </w:rPr>
      </w:pPr>
    </w:p>
    <w:p w14:paraId="11E83ABF"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szCs w:val="21"/>
        </w:rPr>
        <w:t xml:space="preserve">McKibben recognizes that the U.S. Congress is ignoring global warming because of political corruption and corporate oligarchy. The American government is prevented from acting on this pressing global issue by a legal form of political corruption known as lobbying that allows the fossil fuel industry to help elect politicians who deny climate science and refuse to restrain the devastating activities of the oil, gas, and coal companies. </w:t>
      </w:r>
    </w:p>
    <w:p w14:paraId="15225B46" w14:textId="77777777" w:rsidR="002A7D13" w:rsidRPr="002A7D13" w:rsidRDefault="002A7D13" w:rsidP="002A7D13">
      <w:pPr>
        <w:ind w:firstLineChars="100" w:firstLine="210"/>
        <w:rPr>
          <w:rFonts w:asciiTheme="minorEastAsia" w:eastAsiaTheme="minorEastAsia" w:hAnsiTheme="minorEastAsia"/>
          <w:szCs w:val="21"/>
        </w:rPr>
      </w:pPr>
    </w:p>
    <w:p w14:paraId="62145482"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szCs w:val="21"/>
        </w:rPr>
        <w:t xml:space="preserve">Several contemporary writers have picked up on the themes highlighted by the writing and statements of Bill McKibben. This paper will discuss the ways two American novelists—Chang-rae Lee and Paolo Bacigalupi—respond to the refusal of the United States government to seriously address climate change. Beyond exploring the bleak futures these authors envision, the paper will consider the forms of resistance and satire contained in Bacigalupi's The Drowned Cities (2012) and Lee's On Such a Full Sea (2014). </w:t>
      </w:r>
    </w:p>
    <w:p w14:paraId="40FAF564" w14:textId="77777777" w:rsidR="002A7D13" w:rsidRPr="002A7D13" w:rsidRDefault="002A7D13" w:rsidP="002A7D13">
      <w:pPr>
        <w:ind w:firstLineChars="100" w:firstLine="210"/>
        <w:rPr>
          <w:rFonts w:asciiTheme="minorEastAsia" w:eastAsiaTheme="minorEastAsia" w:hAnsiTheme="minorEastAsia"/>
          <w:szCs w:val="21"/>
        </w:rPr>
      </w:pPr>
    </w:p>
    <w:p w14:paraId="76A4C1F6" w14:textId="77777777" w:rsidR="002A7D13" w:rsidRPr="002A7D13" w:rsidRDefault="002A7D13" w:rsidP="002A7D13">
      <w:pPr>
        <w:ind w:firstLineChars="100" w:firstLine="210"/>
        <w:rPr>
          <w:rFonts w:asciiTheme="minorEastAsia" w:eastAsiaTheme="minorEastAsia" w:hAnsiTheme="minorEastAsia"/>
          <w:szCs w:val="21"/>
        </w:rPr>
      </w:pPr>
    </w:p>
    <w:p w14:paraId="29B1E2E5"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szCs w:val="21"/>
        </w:rPr>
        <w:t>---------------------</w:t>
      </w:r>
    </w:p>
    <w:p w14:paraId="285A2DA8" w14:textId="77777777" w:rsidR="002A7D13" w:rsidRPr="002A7D13" w:rsidRDefault="002A7D13" w:rsidP="002A7D13">
      <w:pPr>
        <w:ind w:firstLineChars="100" w:firstLine="210"/>
        <w:rPr>
          <w:rFonts w:asciiTheme="minorEastAsia" w:eastAsiaTheme="minorEastAsia" w:hAnsiTheme="minorEastAsia"/>
          <w:szCs w:val="21"/>
        </w:rPr>
      </w:pPr>
      <w:r w:rsidRPr="002A7D13">
        <w:rPr>
          <w:rFonts w:asciiTheme="minorEastAsia" w:eastAsiaTheme="minorEastAsia" w:hAnsiTheme="minorEastAsia"/>
          <w:szCs w:val="21"/>
        </w:rPr>
        <w:t>1 McKibben, Bill. "While Colorado Burns, Washington Fiddles." The Guardian 29 June 2012. theguardian.com. Web. https://www.theguardian.com/commentisfree/2012/</w:t>
      </w:r>
      <w:r>
        <w:rPr>
          <w:rFonts w:asciiTheme="minorEastAsia" w:eastAsiaTheme="minorEastAsia" w:hAnsiTheme="minorEastAsia"/>
          <w:szCs w:val="21"/>
        </w:rPr>
        <w:t xml:space="preserve"> </w:t>
      </w:r>
      <w:r w:rsidRPr="002A7D13">
        <w:rPr>
          <w:rFonts w:asciiTheme="minorEastAsia" w:eastAsiaTheme="minorEastAsia" w:hAnsiTheme="minorEastAsia"/>
          <w:szCs w:val="21"/>
        </w:rPr>
        <w:t>jun/29/while-colorado-burns-washington-fiddles</w:t>
      </w:r>
    </w:p>
    <w:sectPr w:rsidR="002A7D13" w:rsidRPr="002A7D13" w:rsidSect="001210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97D65" w14:textId="77777777" w:rsidR="0032663D" w:rsidRDefault="0032663D" w:rsidP="00C5433C">
      <w:r>
        <w:separator/>
      </w:r>
    </w:p>
  </w:endnote>
  <w:endnote w:type="continuationSeparator" w:id="0">
    <w:p w14:paraId="4D106ADC" w14:textId="77777777" w:rsidR="0032663D" w:rsidRDefault="0032663D" w:rsidP="00C5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0C764" w14:textId="77777777" w:rsidR="0032663D" w:rsidRDefault="0032663D" w:rsidP="00C5433C">
      <w:r>
        <w:separator/>
      </w:r>
    </w:p>
  </w:footnote>
  <w:footnote w:type="continuationSeparator" w:id="0">
    <w:p w14:paraId="61CDB283" w14:textId="77777777" w:rsidR="0032663D" w:rsidRDefault="0032663D" w:rsidP="00C5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90C76"/>
    <w:multiLevelType w:val="hybridMultilevel"/>
    <w:tmpl w:val="2E086A84"/>
    <w:lvl w:ilvl="0" w:tplc="A16AFF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6305F8"/>
    <w:multiLevelType w:val="hybridMultilevel"/>
    <w:tmpl w:val="18888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34"/>
    <w:rsid w:val="000433A8"/>
    <w:rsid w:val="00121078"/>
    <w:rsid w:val="001A3E69"/>
    <w:rsid w:val="001B03D6"/>
    <w:rsid w:val="0028065F"/>
    <w:rsid w:val="002A7D13"/>
    <w:rsid w:val="002A7E5D"/>
    <w:rsid w:val="002E557E"/>
    <w:rsid w:val="0032663D"/>
    <w:rsid w:val="00351868"/>
    <w:rsid w:val="00396CE5"/>
    <w:rsid w:val="003A6B89"/>
    <w:rsid w:val="0044477B"/>
    <w:rsid w:val="00475C29"/>
    <w:rsid w:val="0057095E"/>
    <w:rsid w:val="00571CF8"/>
    <w:rsid w:val="00582A9C"/>
    <w:rsid w:val="005B2C61"/>
    <w:rsid w:val="005C0517"/>
    <w:rsid w:val="005C5E83"/>
    <w:rsid w:val="005D286A"/>
    <w:rsid w:val="005F38B0"/>
    <w:rsid w:val="006244CD"/>
    <w:rsid w:val="006537CC"/>
    <w:rsid w:val="006C32C4"/>
    <w:rsid w:val="007170B8"/>
    <w:rsid w:val="00734C80"/>
    <w:rsid w:val="00737A34"/>
    <w:rsid w:val="007403D0"/>
    <w:rsid w:val="007761FD"/>
    <w:rsid w:val="007860E1"/>
    <w:rsid w:val="007F62DB"/>
    <w:rsid w:val="0092348B"/>
    <w:rsid w:val="00974340"/>
    <w:rsid w:val="0098153D"/>
    <w:rsid w:val="009A4F0B"/>
    <w:rsid w:val="00A12A70"/>
    <w:rsid w:val="00A20502"/>
    <w:rsid w:val="00B309E7"/>
    <w:rsid w:val="00B4498B"/>
    <w:rsid w:val="00B814DF"/>
    <w:rsid w:val="00BC34FD"/>
    <w:rsid w:val="00BE7699"/>
    <w:rsid w:val="00C27518"/>
    <w:rsid w:val="00C5433C"/>
    <w:rsid w:val="00C85600"/>
    <w:rsid w:val="00C9626F"/>
    <w:rsid w:val="00CD35DE"/>
    <w:rsid w:val="00DA1487"/>
    <w:rsid w:val="00DE4A45"/>
    <w:rsid w:val="00DF4896"/>
    <w:rsid w:val="00E136FD"/>
    <w:rsid w:val="00E32EA9"/>
    <w:rsid w:val="00EA752D"/>
    <w:rsid w:val="00ED3ABC"/>
    <w:rsid w:val="00EE1822"/>
    <w:rsid w:val="00F1739A"/>
    <w:rsid w:val="00F239DF"/>
    <w:rsid w:val="00F7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DCCA84"/>
  <w15:docId w15:val="{08209653-A5DA-4FCC-A874-C6333677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A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37A34"/>
    <w:pPr>
      <w:widowControl/>
      <w:jc w:val="left"/>
    </w:pPr>
    <w:rPr>
      <w:rFonts w:ascii="ＭＳ ゴシック" w:eastAsia="ＭＳ ゴシック" w:hAnsi="Courier New" w:cs="Courier New"/>
      <w:kern w:val="0"/>
      <w:sz w:val="20"/>
      <w:szCs w:val="21"/>
    </w:rPr>
  </w:style>
  <w:style w:type="character" w:customStyle="1" w:styleId="a4">
    <w:name w:val="書式なし (文字)"/>
    <w:basedOn w:val="a0"/>
    <w:link w:val="a3"/>
    <w:uiPriority w:val="99"/>
    <w:rsid w:val="00737A34"/>
    <w:rPr>
      <w:rFonts w:ascii="ＭＳ ゴシック" w:eastAsia="ＭＳ ゴシック" w:hAnsi="Courier New" w:cs="Courier New"/>
      <w:kern w:val="0"/>
      <w:sz w:val="20"/>
      <w:szCs w:val="21"/>
    </w:rPr>
  </w:style>
  <w:style w:type="paragraph" w:styleId="a5">
    <w:name w:val="List Paragraph"/>
    <w:basedOn w:val="a"/>
    <w:uiPriority w:val="34"/>
    <w:qFormat/>
    <w:rsid w:val="00737A34"/>
    <w:pPr>
      <w:ind w:leftChars="400" w:left="840"/>
    </w:pPr>
    <w:rPr>
      <w:rFonts w:ascii="Times" w:eastAsia="平成明朝" w:hAnsi="Times"/>
      <w:sz w:val="24"/>
      <w:szCs w:val="20"/>
    </w:rPr>
  </w:style>
  <w:style w:type="paragraph" w:styleId="a6">
    <w:name w:val="header"/>
    <w:basedOn w:val="a"/>
    <w:link w:val="a7"/>
    <w:uiPriority w:val="99"/>
    <w:semiHidden/>
    <w:unhideWhenUsed/>
    <w:rsid w:val="00C5433C"/>
    <w:pPr>
      <w:tabs>
        <w:tab w:val="center" w:pos="4252"/>
        <w:tab w:val="right" w:pos="8504"/>
      </w:tabs>
      <w:snapToGrid w:val="0"/>
    </w:pPr>
  </w:style>
  <w:style w:type="character" w:customStyle="1" w:styleId="a7">
    <w:name w:val="ヘッダー (文字)"/>
    <w:basedOn w:val="a0"/>
    <w:link w:val="a6"/>
    <w:uiPriority w:val="99"/>
    <w:semiHidden/>
    <w:rsid w:val="00C5433C"/>
    <w:rPr>
      <w:rFonts w:ascii="Century" w:eastAsia="ＭＳ 明朝" w:hAnsi="Century" w:cs="Times New Roman"/>
      <w:szCs w:val="24"/>
    </w:rPr>
  </w:style>
  <w:style w:type="paragraph" w:styleId="a8">
    <w:name w:val="footer"/>
    <w:basedOn w:val="a"/>
    <w:link w:val="a9"/>
    <w:uiPriority w:val="99"/>
    <w:semiHidden/>
    <w:unhideWhenUsed/>
    <w:rsid w:val="00C5433C"/>
    <w:pPr>
      <w:tabs>
        <w:tab w:val="center" w:pos="4252"/>
        <w:tab w:val="right" w:pos="8504"/>
      </w:tabs>
      <w:snapToGrid w:val="0"/>
    </w:pPr>
  </w:style>
  <w:style w:type="character" w:customStyle="1" w:styleId="a9">
    <w:name w:val="フッター (文字)"/>
    <w:basedOn w:val="a0"/>
    <w:link w:val="a8"/>
    <w:uiPriority w:val="99"/>
    <w:semiHidden/>
    <w:rsid w:val="00C5433C"/>
    <w:rPr>
      <w:rFonts w:ascii="Century" w:eastAsia="ＭＳ 明朝" w:hAnsi="Century" w:cs="Times New Roman"/>
      <w:szCs w:val="24"/>
    </w:rPr>
  </w:style>
  <w:style w:type="character" w:styleId="aa">
    <w:name w:val="annotation reference"/>
    <w:basedOn w:val="a0"/>
    <w:uiPriority w:val="99"/>
    <w:semiHidden/>
    <w:unhideWhenUsed/>
    <w:rsid w:val="00396CE5"/>
    <w:rPr>
      <w:sz w:val="18"/>
      <w:szCs w:val="18"/>
    </w:rPr>
  </w:style>
  <w:style w:type="paragraph" w:styleId="ab">
    <w:name w:val="annotation text"/>
    <w:basedOn w:val="a"/>
    <w:link w:val="ac"/>
    <w:uiPriority w:val="99"/>
    <w:semiHidden/>
    <w:unhideWhenUsed/>
    <w:rsid w:val="00396CE5"/>
    <w:pPr>
      <w:jc w:val="left"/>
    </w:pPr>
  </w:style>
  <w:style w:type="character" w:customStyle="1" w:styleId="ac">
    <w:name w:val="コメント文字列 (文字)"/>
    <w:basedOn w:val="a0"/>
    <w:link w:val="ab"/>
    <w:uiPriority w:val="99"/>
    <w:semiHidden/>
    <w:rsid w:val="00396CE5"/>
    <w:rPr>
      <w:rFonts w:ascii="Century" w:eastAsia="ＭＳ 明朝" w:hAnsi="Century" w:cs="Times New Roman"/>
      <w:szCs w:val="24"/>
    </w:rPr>
  </w:style>
  <w:style w:type="paragraph" w:styleId="ad">
    <w:name w:val="annotation subject"/>
    <w:basedOn w:val="ab"/>
    <w:next w:val="ab"/>
    <w:link w:val="ae"/>
    <w:uiPriority w:val="99"/>
    <w:semiHidden/>
    <w:unhideWhenUsed/>
    <w:rsid w:val="00396CE5"/>
    <w:rPr>
      <w:b/>
      <w:bCs/>
    </w:rPr>
  </w:style>
  <w:style w:type="character" w:customStyle="1" w:styleId="ae">
    <w:name w:val="コメント内容 (文字)"/>
    <w:basedOn w:val="ac"/>
    <w:link w:val="ad"/>
    <w:uiPriority w:val="99"/>
    <w:semiHidden/>
    <w:rsid w:val="00396CE5"/>
    <w:rPr>
      <w:rFonts w:ascii="Century" w:eastAsia="ＭＳ 明朝" w:hAnsi="Century" w:cs="Times New Roman"/>
      <w:b/>
      <w:bCs/>
      <w:szCs w:val="24"/>
    </w:rPr>
  </w:style>
  <w:style w:type="paragraph" w:styleId="af">
    <w:name w:val="Balloon Text"/>
    <w:basedOn w:val="a"/>
    <w:link w:val="af0"/>
    <w:uiPriority w:val="99"/>
    <w:semiHidden/>
    <w:unhideWhenUsed/>
    <w:rsid w:val="00396CE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96CE5"/>
    <w:rPr>
      <w:rFonts w:asciiTheme="majorHAnsi" w:eastAsiaTheme="majorEastAsia" w:hAnsiTheme="majorHAnsi" w:cstheme="majorBidi"/>
      <w:sz w:val="18"/>
      <w:szCs w:val="18"/>
    </w:rPr>
  </w:style>
  <w:style w:type="character" w:styleId="af1">
    <w:name w:val="Hyperlink"/>
    <w:basedOn w:val="a0"/>
    <w:uiPriority w:val="99"/>
    <w:unhideWhenUsed/>
    <w:rsid w:val="002A7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3709">
      <w:bodyDiv w:val="1"/>
      <w:marLeft w:val="0"/>
      <w:marRight w:val="0"/>
      <w:marTop w:val="0"/>
      <w:marBottom w:val="0"/>
      <w:divBdr>
        <w:top w:val="none" w:sz="0" w:space="0" w:color="auto"/>
        <w:left w:val="none" w:sz="0" w:space="0" w:color="auto"/>
        <w:bottom w:val="none" w:sz="0" w:space="0" w:color="auto"/>
        <w:right w:val="none" w:sz="0" w:space="0" w:color="auto"/>
      </w:divBdr>
    </w:div>
    <w:div w:id="12437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A4B6-7EB9-4C09-894E-EB62AB5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1415</Words>
  <Characters>8070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tk-yama</dc:creator>
  <cp:lastModifiedBy>村田桂一</cp:lastModifiedBy>
  <cp:revision>6</cp:revision>
  <cp:lastPrinted>2011-10-19T00:51:00Z</cp:lastPrinted>
  <dcterms:created xsi:type="dcterms:W3CDTF">2016-10-08T01:31:00Z</dcterms:created>
  <dcterms:modified xsi:type="dcterms:W3CDTF">2016-10-17T08:07:00Z</dcterms:modified>
</cp:coreProperties>
</file>